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25" w:rsidRPr="005E2983" w:rsidRDefault="007E5551" w:rsidP="005E2983">
      <w:pPr>
        <w:spacing w:after="120" w:line="23" w:lineRule="atLeast"/>
        <w:jc w:val="center"/>
        <w:rPr>
          <w:rFonts w:asciiTheme="minorHAnsi" w:hAnsiTheme="minorHAnsi"/>
          <w:b/>
          <w:sz w:val="28"/>
          <w:szCs w:val="28"/>
        </w:rPr>
      </w:pPr>
      <w:r w:rsidRPr="005E2983">
        <w:rPr>
          <w:rFonts w:asciiTheme="minorHAnsi" w:hAnsiTheme="minorHAnsi"/>
          <w:b/>
          <w:sz w:val="28"/>
          <w:szCs w:val="28"/>
        </w:rPr>
        <w:t>REGULAMIN STUDENCKICH PRAKTYK ZAWODOWYCH</w:t>
      </w:r>
    </w:p>
    <w:p w:rsidR="00415E28" w:rsidRPr="005E2983" w:rsidRDefault="00415E28" w:rsidP="005E2983">
      <w:pPr>
        <w:spacing w:after="120" w:line="23" w:lineRule="atLeast"/>
        <w:jc w:val="center"/>
        <w:rPr>
          <w:rFonts w:asciiTheme="minorHAnsi" w:hAnsiTheme="minorHAnsi"/>
          <w:b/>
          <w:sz w:val="28"/>
          <w:szCs w:val="28"/>
        </w:rPr>
      </w:pPr>
      <w:r w:rsidRPr="005E2983">
        <w:rPr>
          <w:rFonts w:asciiTheme="minorHAnsi" w:hAnsiTheme="minorHAnsi"/>
          <w:b/>
          <w:sz w:val="28"/>
          <w:szCs w:val="28"/>
        </w:rPr>
        <w:t>studia I stopnia</w:t>
      </w:r>
    </w:p>
    <w:p w:rsidR="004D3D25" w:rsidRPr="005E2983" w:rsidRDefault="007E5551" w:rsidP="005E2983">
      <w:pPr>
        <w:spacing w:after="120" w:line="23" w:lineRule="atLeast"/>
        <w:jc w:val="center"/>
        <w:rPr>
          <w:rFonts w:asciiTheme="minorHAnsi" w:hAnsiTheme="minorHAnsi"/>
          <w:b/>
          <w:sz w:val="28"/>
          <w:szCs w:val="28"/>
        </w:rPr>
      </w:pPr>
      <w:r w:rsidRPr="005E2983">
        <w:rPr>
          <w:rFonts w:asciiTheme="minorHAnsi" w:hAnsiTheme="minorHAnsi"/>
          <w:b/>
          <w:sz w:val="28"/>
          <w:szCs w:val="28"/>
        </w:rPr>
        <w:t>kierunek studiów: Praca Socjalna</w:t>
      </w:r>
    </w:p>
    <w:p w:rsidR="005E2983" w:rsidRDefault="005E2983" w:rsidP="005E2983">
      <w:pPr>
        <w:pStyle w:val="Tekstpodstawowy2"/>
        <w:spacing w:after="120" w:line="23" w:lineRule="atLeast"/>
        <w:jc w:val="both"/>
        <w:rPr>
          <w:rFonts w:asciiTheme="minorHAnsi" w:hAnsiTheme="minorHAnsi"/>
          <w:sz w:val="22"/>
          <w:szCs w:val="22"/>
        </w:rPr>
      </w:pPr>
    </w:p>
    <w:p w:rsidR="006E3259" w:rsidRPr="005E2983" w:rsidRDefault="006E3259" w:rsidP="005E2983">
      <w:pPr>
        <w:pStyle w:val="Tekstpodstawowywcity"/>
        <w:numPr>
          <w:ilvl w:val="0"/>
          <w:numId w:val="15"/>
        </w:numPr>
        <w:spacing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5E2983">
        <w:rPr>
          <w:rFonts w:asciiTheme="minorHAnsi" w:hAnsiTheme="minorHAnsi"/>
          <w:b/>
          <w:sz w:val="22"/>
          <w:szCs w:val="22"/>
        </w:rPr>
        <w:t>Podstawa prawna</w:t>
      </w:r>
    </w:p>
    <w:p w:rsidR="004247B5" w:rsidRPr="00D612FC" w:rsidRDefault="006E3259" w:rsidP="00D612FC">
      <w:pPr>
        <w:pStyle w:val="Tekstpodstawowywcity"/>
        <w:numPr>
          <w:ilvl w:val="0"/>
          <w:numId w:val="16"/>
        </w:numPr>
        <w:spacing w:line="23" w:lineRule="atLeast"/>
        <w:jc w:val="both"/>
        <w:rPr>
          <w:rFonts w:asciiTheme="minorHAnsi" w:hAnsiTheme="minorHAnsi"/>
          <w:sz w:val="22"/>
          <w:szCs w:val="22"/>
        </w:rPr>
      </w:pPr>
      <w:r w:rsidRPr="005E2983">
        <w:rPr>
          <w:rFonts w:asciiTheme="minorHAnsi" w:hAnsiTheme="minorHAnsi"/>
          <w:sz w:val="22"/>
          <w:szCs w:val="22"/>
        </w:rPr>
        <w:t>Ustawa z dnia 2</w:t>
      </w:r>
      <w:r w:rsidR="00D612FC">
        <w:rPr>
          <w:rFonts w:asciiTheme="minorHAnsi" w:hAnsiTheme="minorHAnsi"/>
          <w:sz w:val="22"/>
          <w:szCs w:val="22"/>
        </w:rPr>
        <w:t>0 lipca 2018</w:t>
      </w:r>
      <w:r w:rsidRPr="005E2983">
        <w:rPr>
          <w:rFonts w:asciiTheme="minorHAnsi" w:hAnsiTheme="minorHAnsi"/>
          <w:sz w:val="22"/>
          <w:szCs w:val="22"/>
        </w:rPr>
        <w:t xml:space="preserve"> roku Prawo o szkolnictwie wyższym</w:t>
      </w:r>
      <w:r w:rsidR="00D612FC">
        <w:rPr>
          <w:rFonts w:asciiTheme="minorHAnsi" w:hAnsiTheme="minorHAnsi"/>
          <w:sz w:val="22"/>
          <w:szCs w:val="22"/>
        </w:rPr>
        <w:t xml:space="preserve"> i nauce (Dz. U. 2018</w:t>
      </w:r>
      <w:r w:rsidRPr="005E2983">
        <w:rPr>
          <w:rFonts w:asciiTheme="minorHAnsi" w:hAnsiTheme="minorHAnsi"/>
          <w:sz w:val="22"/>
          <w:szCs w:val="22"/>
        </w:rPr>
        <w:t>, poz. 1</w:t>
      </w:r>
      <w:r w:rsidR="00D612FC">
        <w:rPr>
          <w:rFonts w:asciiTheme="minorHAnsi" w:hAnsiTheme="minorHAnsi"/>
          <w:sz w:val="22"/>
          <w:szCs w:val="22"/>
        </w:rPr>
        <w:t>668).</w:t>
      </w:r>
    </w:p>
    <w:p w:rsidR="004D3D25" w:rsidRPr="005E2983" w:rsidRDefault="007E5551" w:rsidP="00D612FC">
      <w:pPr>
        <w:pStyle w:val="Tekstpodstawowywcity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E2983">
        <w:rPr>
          <w:rFonts w:asciiTheme="minorHAnsi" w:hAnsiTheme="minorHAnsi"/>
          <w:b/>
          <w:sz w:val="22"/>
          <w:szCs w:val="22"/>
        </w:rPr>
        <w:t>Cel praktyk</w:t>
      </w:r>
    </w:p>
    <w:p w:rsidR="00612E7C" w:rsidRPr="005E2983" w:rsidRDefault="007E5551" w:rsidP="00D612FC">
      <w:p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Praktyki studenckie z założenia</w:t>
      </w:r>
      <w:r w:rsidR="0050007C" w:rsidRPr="005E2983">
        <w:rPr>
          <w:rFonts w:asciiTheme="minorHAnsi" w:hAnsiTheme="minorHAnsi"/>
        </w:rPr>
        <w:t xml:space="preserve"> stanowią</w:t>
      </w:r>
      <w:r w:rsidRPr="005E2983">
        <w:rPr>
          <w:rFonts w:asciiTheme="minorHAnsi" w:hAnsiTheme="minorHAnsi"/>
        </w:rPr>
        <w:t xml:space="preserve"> integralną część procesu dydaktycznego. Koncepcja praktyk zakłada stworzenie studentom odpowiednich warunków do zdobycia doświadczenia zawodowego oraz umiejętności praktycznych i organizacyjnych. Praktyki stwarzają szansę profesjonalnego rozwoju studenta</w:t>
      </w:r>
      <w:r w:rsidR="004F094C">
        <w:rPr>
          <w:rFonts w:asciiTheme="minorHAnsi" w:hAnsiTheme="minorHAnsi"/>
        </w:rPr>
        <w:t>,</w:t>
      </w:r>
      <w:r w:rsidRPr="005E2983">
        <w:rPr>
          <w:rFonts w:asciiTheme="minorHAnsi" w:hAnsiTheme="minorHAnsi"/>
        </w:rPr>
        <w:t xml:space="preserve"> opart</w:t>
      </w:r>
      <w:r w:rsidR="004F094C">
        <w:rPr>
          <w:rFonts w:asciiTheme="minorHAnsi" w:hAnsiTheme="minorHAnsi"/>
        </w:rPr>
        <w:t>ego</w:t>
      </w:r>
      <w:r w:rsidRPr="005E2983">
        <w:rPr>
          <w:rFonts w:asciiTheme="minorHAnsi" w:hAnsiTheme="minorHAnsi"/>
        </w:rPr>
        <w:t xml:space="preserve"> </w:t>
      </w:r>
      <w:r w:rsidR="00612E7C" w:rsidRPr="005E2983">
        <w:rPr>
          <w:rFonts w:asciiTheme="minorHAnsi" w:hAnsiTheme="minorHAnsi"/>
        </w:rPr>
        <w:t>na łączeniu doświadczeń ze zdobytą wiedzą w toku studiów.</w:t>
      </w:r>
    </w:p>
    <w:p w:rsidR="004D3D25" w:rsidRPr="005E2983" w:rsidRDefault="007E5551" w:rsidP="00D612FC">
      <w:pPr>
        <w:spacing w:after="120" w:line="360" w:lineRule="auto"/>
        <w:jc w:val="both"/>
        <w:rPr>
          <w:rFonts w:asciiTheme="minorHAnsi" w:hAnsiTheme="minorHAnsi"/>
          <w:u w:val="single"/>
        </w:rPr>
      </w:pPr>
      <w:r w:rsidRPr="005E2983">
        <w:rPr>
          <w:rFonts w:asciiTheme="minorHAnsi" w:hAnsiTheme="minorHAnsi"/>
          <w:u w:val="single"/>
        </w:rPr>
        <w:t>Cele szczegółowe:</w:t>
      </w:r>
    </w:p>
    <w:p w:rsidR="004D3D25" w:rsidRPr="005E2983" w:rsidRDefault="00BC456A" w:rsidP="00D612FC">
      <w:pPr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z</w:t>
      </w:r>
      <w:r w:rsidR="007E5551" w:rsidRPr="005E2983">
        <w:rPr>
          <w:rFonts w:asciiTheme="minorHAnsi" w:hAnsiTheme="minorHAnsi"/>
        </w:rPr>
        <w:t>apoznanie z warunkami funkcjonowania placówek/organizacji</w:t>
      </w:r>
      <w:r w:rsidR="00912211">
        <w:rPr>
          <w:rFonts w:asciiTheme="minorHAnsi" w:hAnsiTheme="minorHAnsi"/>
        </w:rPr>
        <w:t>/instytucji pomocy społecznej</w:t>
      </w:r>
      <w:r w:rsidR="007E5551" w:rsidRPr="005E2983">
        <w:rPr>
          <w:rFonts w:asciiTheme="minorHAnsi" w:hAnsiTheme="minorHAnsi"/>
        </w:rPr>
        <w:t xml:space="preserve"> oraz związanych bezpośrednio z działalno</w:t>
      </w:r>
      <w:r w:rsidR="002D6259" w:rsidRPr="005E2983">
        <w:rPr>
          <w:rFonts w:asciiTheme="minorHAnsi" w:hAnsiTheme="minorHAnsi"/>
        </w:rPr>
        <w:t>ścią społeczną i praca socjalną,</w:t>
      </w:r>
    </w:p>
    <w:p w:rsidR="004D3D25" w:rsidRPr="005E2983" w:rsidRDefault="00BC456A" w:rsidP="00D612FC">
      <w:pPr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p</w:t>
      </w:r>
      <w:r w:rsidR="007E5551" w:rsidRPr="005E2983">
        <w:rPr>
          <w:rFonts w:asciiTheme="minorHAnsi" w:hAnsiTheme="minorHAnsi"/>
        </w:rPr>
        <w:t>oznanie modeli organizacyjnych placówki/organizacji/instytucji oraz metod i form pracy</w:t>
      </w:r>
      <w:r w:rsidR="002D6259" w:rsidRPr="005E2983">
        <w:rPr>
          <w:rFonts w:asciiTheme="minorHAnsi" w:hAnsiTheme="minorHAnsi"/>
        </w:rPr>
        <w:t xml:space="preserve"> z podopiecznymi,</w:t>
      </w:r>
    </w:p>
    <w:p w:rsidR="004D3D25" w:rsidRPr="005E2983" w:rsidRDefault="00BC456A" w:rsidP="00D612FC">
      <w:pPr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d</w:t>
      </w:r>
      <w:r w:rsidR="007E5551" w:rsidRPr="005E2983">
        <w:rPr>
          <w:rFonts w:asciiTheme="minorHAnsi" w:hAnsiTheme="minorHAnsi"/>
        </w:rPr>
        <w:t>oskonalenie umiejętności diagnozowania, planowania i organizowania pracy opiekuńczo</w:t>
      </w:r>
      <w:r w:rsidR="002D6259" w:rsidRPr="005E2983">
        <w:rPr>
          <w:rFonts w:asciiTheme="minorHAnsi" w:hAnsiTheme="minorHAnsi"/>
        </w:rPr>
        <w:t>-społecznej,</w:t>
      </w:r>
    </w:p>
    <w:p w:rsidR="004D3D25" w:rsidRPr="005E2983" w:rsidRDefault="0050007C" w:rsidP="00D612FC">
      <w:pPr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k</w:t>
      </w:r>
      <w:r w:rsidR="007E5551" w:rsidRPr="005E2983">
        <w:rPr>
          <w:rFonts w:asciiTheme="minorHAnsi" w:hAnsiTheme="minorHAnsi"/>
        </w:rPr>
        <w:t>ształtowanie właściwej postawy studentów przygotowujących się do zawodu pracownika socjalnego, zgodnej z zasadami etyki.</w:t>
      </w:r>
    </w:p>
    <w:p w:rsidR="009E2A03" w:rsidRPr="005E2983" w:rsidRDefault="00DA41AE" w:rsidP="00D612FC">
      <w:pPr>
        <w:numPr>
          <w:ilvl w:val="0"/>
          <w:numId w:val="15"/>
        </w:numPr>
        <w:spacing w:after="120" w:line="360" w:lineRule="auto"/>
        <w:jc w:val="both"/>
        <w:rPr>
          <w:rFonts w:asciiTheme="minorHAnsi" w:hAnsiTheme="minorHAnsi"/>
          <w:b/>
          <w:bCs/>
        </w:rPr>
      </w:pPr>
      <w:r w:rsidRPr="005E2983">
        <w:rPr>
          <w:rFonts w:asciiTheme="minorHAnsi" w:hAnsiTheme="minorHAnsi"/>
          <w:b/>
          <w:bCs/>
        </w:rPr>
        <w:t xml:space="preserve"> </w:t>
      </w:r>
      <w:r w:rsidR="009E2A03" w:rsidRPr="005E2983">
        <w:rPr>
          <w:rFonts w:asciiTheme="minorHAnsi" w:hAnsiTheme="minorHAnsi"/>
          <w:b/>
          <w:bCs/>
        </w:rPr>
        <w:t>Efekty kształcenia</w:t>
      </w:r>
    </w:p>
    <w:p w:rsidR="009E2A03" w:rsidRPr="005E2983" w:rsidRDefault="005E2983" w:rsidP="00D612FC">
      <w:pPr>
        <w:spacing w:after="120" w:line="360" w:lineRule="auto"/>
        <w:jc w:val="both"/>
        <w:rPr>
          <w:rFonts w:asciiTheme="minorHAnsi" w:hAnsiTheme="minorHAnsi"/>
          <w:b/>
          <w:bCs/>
        </w:rPr>
      </w:pPr>
      <w:r w:rsidRPr="005E2983">
        <w:rPr>
          <w:rFonts w:asciiTheme="minorHAnsi" w:hAnsiTheme="minorHAnsi"/>
          <w:b/>
          <w:bCs/>
        </w:rPr>
        <w:t>W ZAKRESIE WIEDZY:</w:t>
      </w:r>
    </w:p>
    <w:p w:rsidR="009E2A03" w:rsidRPr="005E2983" w:rsidRDefault="009E2A03" w:rsidP="00D612FC">
      <w:pPr>
        <w:numPr>
          <w:ilvl w:val="0"/>
          <w:numId w:val="27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 xml:space="preserve">zna specyfikę placówki, w której praktyka jest odbywana, w szczególności zna realizowane w nich zadania socjalne, sposoby funkcjonowania, organizację pracy, pracowników, uczestników procesów </w:t>
      </w:r>
      <w:r w:rsidR="00185862">
        <w:rPr>
          <w:rFonts w:asciiTheme="minorHAnsi" w:hAnsiTheme="minorHAnsi"/>
          <w:bCs/>
        </w:rPr>
        <w:t>społecznych</w:t>
      </w:r>
      <w:r w:rsidRPr="005E2983">
        <w:rPr>
          <w:rFonts w:asciiTheme="minorHAnsi" w:hAnsiTheme="minorHAnsi"/>
          <w:bCs/>
        </w:rPr>
        <w:t xml:space="preserve"> oraz prowadzoną dokumentację;</w:t>
      </w:r>
    </w:p>
    <w:p w:rsidR="009E2A03" w:rsidRPr="005E2983" w:rsidRDefault="009E2A03" w:rsidP="00D612FC">
      <w:pPr>
        <w:numPr>
          <w:ilvl w:val="0"/>
          <w:numId w:val="27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>zna zasady</w:t>
      </w:r>
      <w:r w:rsidR="004F094C">
        <w:rPr>
          <w:rFonts w:asciiTheme="minorHAnsi" w:hAnsiTheme="minorHAnsi"/>
          <w:bCs/>
        </w:rPr>
        <w:t xml:space="preserve"> udzielania pierwszej pomocy,</w:t>
      </w:r>
      <w:r w:rsidRPr="005E2983">
        <w:rPr>
          <w:rFonts w:asciiTheme="minorHAnsi" w:hAnsiTheme="minorHAnsi"/>
          <w:bCs/>
        </w:rPr>
        <w:t xml:space="preserve"> podstawowe zasady pierwszej pomocy oraz podstawowe zasady bezpieczeństwa i higieny pracy w instytucji, w której praktyka jest realizowana.</w:t>
      </w:r>
    </w:p>
    <w:p w:rsidR="009E2A03" w:rsidRPr="005E2983" w:rsidRDefault="005E2983" w:rsidP="00D612FC">
      <w:pPr>
        <w:spacing w:after="120" w:line="360" w:lineRule="auto"/>
        <w:jc w:val="both"/>
        <w:rPr>
          <w:rFonts w:asciiTheme="minorHAnsi" w:hAnsiTheme="minorHAnsi"/>
          <w:b/>
          <w:bCs/>
        </w:rPr>
      </w:pPr>
      <w:r w:rsidRPr="005E2983">
        <w:rPr>
          <w:rFonts w:asciiTheme="minorHAnsi" w:hAnsiTheme="minorHAnsi"/>
          <w:b/>
          <w:bCs/>
        </w:rPr>
        <w:lastRenderedPageBreak/>
        <w:t>W ZAKRESIE UMIEJĘTNOŚCI:</w:t>
      </w:r>
    </w:p>
    <w:p w:rsidR="009E2A03" w:rsidRPr="005E2983" w:rsidRDefault="009E2A03" w:rsidP="00D612FC">
      <w:pPr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>potrafi dokonać obserwacji:</w:t>
      </w:r>
    </w:p>
    <w:p w:rsidR="009E2A03" w:rsidRPr="005E2983" w:rsidRDefault="009E2A03" w:rsidP="00D612FC">
      <w:pPr>
        <w:numPr>
          <w:ilvl w:val="2"/>
          <w:numId w:val="20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>zorganizowanej i podejmowanej spontanicznie aktywności formalnych i nieformalnych grup podopiecznych,</w:t>
      </w:r>
    </w:p>
    <w:p w:rsidR="009E2A03" w:rsidRPr="005E2983" w:rsidRDefault="009E2A03" w:rsidP="00D612FC">
      <w:pPr>
        <w:numPr>
          <w:ilvl w:val="2"/>
          <w:numId w:val="20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 xml:space="preserve">aktywności poszczególnych podopiecznych, w tym podopiecznych ze specjalnymi potrzebami, </w:t>
      </w:r>
    </w:p>
    <w:p w:rsidR="009E2A03" w:rsidRPr="005E2983" w:rsidRDefault="009E2A03" w:rsidP="00D612FC">
      <w:pPr>
        <w:numPr>
          <w:ilvl w:val="2"/>
          <w:numId w:val="20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>interakcji opiekun – podopieczny oraz interakcji między podopiecznymi (w tym samym i w różnym wieku),</w:t>
      </w:r>
    </w:p>
    <w:p w:rsidR="009E2A03" w:rsidRPr="005E2983" w:rsidRDefault="009E2A03" w:rsidP="00D612FC">
      <w:pPr>
        <w:numPr>
          <w:ilvl w:val="2"/>
          <w:numId w:val="20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>procesów komunikowania interpersonalnego i społecznego w grupach, ich prawidłowości i zakłóceń,</w:t>
      </w:r>
    </w:p>
    <w:p w:rsidR="009E2A03" w:rsidRPr="005E2983" w:rsidRDefault="009E2A03" w:rsidP="00D612FC">
      <w:pPr>
        <w:numPr>
          <w:ilvl w:val="2"/>
          <w:numId w:val="20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>czynności podejmowanych przez opiekuna praktyk oraz prowadzonych przez niego zajęć,</w:t>
      </w:r>
    </w:p>
    <w:p w:rsidR="009E2A03" w:rsidRPr="005E2983" w:rsidRDefault="009E2A03" w:rsidP="00D612FC">
      <w:pPr>
        <w:numPr>
          <w:ilvl w:val="2"/>
          <w:numId w:val="20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>sposobu integrowania przez opiekuna praktyk różnej działalnośc</w:t>
      </w:r>
      <w:r w:rsidR="00912211">
        <w:rPr>
          <w:rFonts w:asciiTheme="minorHAnsi" w:hAnsiTheme="minorHAnsi"/>
          <w:bCs/>
        </w:rPr>
        <w:t>i, w tym opiekuńczej</w:t>
      </w:r>
      <w:r w:rsidRPr="005E2983">
        <w:rPr>
          <w:rFonts w:asciiTheme="minorHAnsi" w:hAnsiTheme="minorHAnsi"/>
          <w:bCs/>
        </w:rPr>
        <w:t>, pomocowej i terapeutycznej,</w:t>
      </w:r>
    </w:p>
    <w:p w:rsidR="009E2A03" w:rsidRPr="005E2983" w:rsidRDefault="009E2A03" w:rsidP="00D612FC">
      <w:pPr>
        <w:numPr>
          <w:ilvl w:val="2"/>
          <w:numId w:val="20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>dynamiki grupy, ról pełnionych przez uczestników grupy, zachowania i postaw podopiecznych,</w:t>
      </w:r>
    </w:p>
    <w:p w:rsidR="009E2A03" w:rsidRPr="005E2983" w:rsidRDefault="009E2A03" w:rsidP="00D612FC">
      <w:pPr>
        <w:numPr>
          <w:ilvl w:val="2"/>
          <w:numId w:val="20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>działań podejmowanych przez opiekuna praktyk na rzecz zapewnienia bezpieczeństwa i zachowania dyscypliny w grupie;</w:t>
      </w:r>
    </w:p>
    <w:p w:rsidR="009E2A03" w:rsidRPr="005E2983" w:rsidRDefault="009E2A03" w:rsidP="00D612FC">
      <w:pPr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>﻿potrafi współdziałać z opiekunem praktyk w:</w:t>
      </w:r>
    </w:p>
    <w:p w:rsidR="009E2A03" w:rsidRPr="005E2983" w:rsidRDefault="009E2A03" w:rsidP="00D612FC">
      <w:pPr>
        <w:numPr>
          <w:ilvl w:val="0"/>
          <w:numId w:val="23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>sprawowaniu opieki i nadzoru nad grupą oraz zapewnianiu bezpieczeństwa,</w:t>
      </w:r>
    </w:p>
    <w:p w:rsidR="009E2A03" w:rsidRPr="005E2983" w:rsidRDefault="009E2A03" w:rsidP="00D612FC">
      <w:pPr>
        <w:numPr>
          <w:ilvl w:val="0"/>
          <w:numId w:val="23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 xml:space="preserve">podejmowaniu działań </w:t>
      </w:r>
      <w:r w:rsidR="00912211">
        <w:rPr>
          <w:rFonts w:asciiTheme="minorHAnsi" w:hAnsiTheme="minorHAnsi"/>
          <w:bCs/>
        </w:rPr>
        <w:t>społecznych</w:t>
      </w:r>
      <w:r w:rsidRPr="005E2983">
        <w:rPr>
          <w:rFonts w:asciiTheme="minorHAnsi" w:hAnsiTheme="minorHAnsi"/>
          <w:bCs/>
        </w:rPr>
        <w:t xml:space="preserve"> wynikających z zastanych sytuacji,</w:t>
      </w:r>
    </w:p>
    <w:p w:rsidR="009E2A03" w:rsidRPr="005E2983" w:rsidRDefault="009E2A03" w:rsidP="00D612FC">
      <w:pPr>
        <w:numPr>
          <w:ilvl w:val="0"/>
          <w:numId w:val="23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>podejmowaniu działań na rzecz podopiecznych ze specjalnymi potrzebami;</w:t>
      </w:r>
    </w:p>
    <w:p w:rsidR="009E2A03" w:rsidRPr="005E2983" w:rsidRDefault="009E2A03" w:rsidP="00D612FC">
      <w:pPr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>potrafi samodzielnie pełnić rolę opiekuna, w szczególności:</w:t>
      </w:r>
    </w:p>
    <w:p w:rsidR="009E2A03" w:rsidRPr="005E2983" w:rsidRDefault="009E2A03" w:rsidP="00D612FC">
      <w:pPr>
        <w:numPr>
          <w:ilvl w:val="0"/>
          <w:numId w:val="24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>potrafi diagnoz</w:t>
      </w:r>
      <w:r w:rsidR="004F094C">
        <w:rPr>
          <w:rFonts w:asciiTheme="minorHAnsi" w:hAnsiTheme="minorHAnsi"/>
          <w:bCs/>
        </w:rPr>
        <w:t>ować dynamikę grupy oraz pozycję</w:t>
      </w:r>
      <w:r w:rsidRPr="005E2983">
        <w:rPr>
          <w:rFonts w:asciiTheme="minorHAnsi" w:hAnsiTheme="minorHAnsi"/>
          <w:bCs/>
        </w:rPr>
        <w:t xml:space="preserve"> jednostek w grupie,</w:t>
      </w:r>
    </w:p>
    <w:p w:rsidR="009E2A03" w:rsidRPr="005E2983" w:rsidRDefault="009E2A03" w:rsidP="00D612FC">
      <w:pPr>
        <w:numPr>
          <w:ilvl w:val="0"/>
          <w:numId w:val="24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>potrafi poznawać podopiecznych, ich sytuację społeczną, potrzeby, zainteresowania i zdolności, a także potrafi określić poziom rozwoju oraz wstępnie zdiagnozować dysfunkcje i zaburzenia,</w:t>
      </w:r>
    </w:p>
    <w:p w:rsidR="009E2A03" w:rsidRPr="005E2983" w:rsidRDefault="009E2A03" w:rsidP="00D612FC">
      <w:pPr>
        <w:numPr>
          <w:ilvl w:val="0"/>
          <w:numId w:val="24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lastRenderedPageBreak/>
        <w:t xml:space="preserve">potrafi samodzielne prowadzić działania socjalne wobec grupy i poszczególnych podopiecznych, </w:t>
      </w:r>
    </w:p>
    <w:p w:rsidR="009E2A03" w:rsidRPr="005E2983" w:rsidRDefault="009E2A03" w:rsidP="00D612FC">
      <w:pPr>
        <w:numPr>
          <w:ilvl w:val="0"/>
          <w:numId w:val="24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>potrafi sprawować opiekę nad grupą w toku spontanicznej aktywności,</w:t>
      </w:r>
    </w:p>
    <w:p w:rsidR="009E2A03" w:rsidRPr="005E2983" w:rsidRDefault="009E2A03" w:rsidP="00D612FC">
      <w:pPr>
        <w:numPr>
          <w:ilvl w:val="0"/>
          <w:numId w:val="24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>potrafi zorganizować i prowadzić zajęcia integrujące g</w:t>
      </w:r>
      <w:r w:rsidR="00912211">
        <w:rPr>
          <w:rFonts w:asciiTheme="minorHAnsi" w:hAnsiTheme="minorHAnsi"/>
          <w:bCs/>
        </w:rPr>
        <w:t>rupę i działania profilaktyczne</w:t>
      </w:r>
      <w:r w:rsidRPr="005E2983">
        <w:rPr>
          <w:rFonts w:asciiTheme="minorHAnsi" w:hAnsiTheme="minorHAnsi"/>
          <w:bCs/>
        </w:rPr>
        <w:t xml:space="preserve"> w oparciu o samodzielnie opracowywane scenariusze,</w:t>
      </w:r>
    </w:p>
    <w:p w:rsidR="009E2A03" w:rsidRPr="005E2983" w:rsidRDefault="009E2A03" w:rsidP="00D612FC">
      <w:pPr>
        <w:numPr>
          <w:ilvl w:val="0"/>
          <w:numId w:val="24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>potrafi animować aktywność grupy i współdziałanie jej uczestników,</w:t>
      </w:r>
    </w:p>
    <w:p w:rsidR="009E2A03" w:rsidRPr="005E2983" w:rsidRDefault="009E2A03" w:rsidP="00D612FC">
      <w:pPr>
        <w:numPr>
          <w:ilvl w:val="0"/>
          <w:numId w:val="24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>potrafi podejmować indywidualną pracę z podopiecznymi,</w:t>
      </w:r>
    </w:p>
    <w:p w:rsidR="009E2A03" w:rsidRPr="005E2983" w:rsidRDefault="009E2A03" w:rsidP="00D612FC">
      <w:pPr>
        <w:numPr>
          <w:ilvl w:val="0"/>
          <w:numId w:val="24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>potrafi podejmować działania o charakterze interwencyjnym w sytuacjach konfliktu, zagrożenia bezpieczeństwa, naruszania praw innych lub nieprzestrzegania ustalonych zasad,</w:t>
      </w:r>
    </w:p>
    <w:p w:rsidR="009E2A03" w:rsidRPr="005E2983" w:rsidRDefault="009E2A03" w:rsidP="00D612FC">
      <w:pPr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 xml:space="preserve">potrafi analizować i interpretować zaobserwowane albo doświadczone sytuacje i zdarzenia </w:t>
      </w:r>
      <w:r w:rsidR="00912211">
        <w:rPr>
          <w:rFonts w:asciiTheme="minorHAnsi" w:hAnsiTheme="minorHAnsi"/>
          <w:bCs/>
        </w:rPr>
        <w:t>społeczne</w:t>
      </w:r>
      <w:r w:rsidRPr="005E2983">
        <w:rPr>
          <w:rFonts w:asciiTheme="minorHAnsi" w:hAnsiTheme="minorHAnsi"/>
          <w:bCs/>
        </w:rPr>
        <w:t>, w tym:</w:t>
      </w:r>
    </w:p>
    <w:p w:rsidR="009E2A03" w:rsidRPr="005E2983" w:rsidRDefault="009E2A03" w:rsidP="00D612FC">
      <w:pPr>
        <w:numPr>
          <w:ilvl w:val="4"/>
          <w:numId w:val="21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>potrafi prowadzić dokumentację praktyki,</w:t>
      </w:r>
    </w:p>
    <w:p w:rsidR="009E2A03" w:rsidRPr="005E2983" w:rsidRDefault="009E2A03" w:rsidP="00D612FC">
      <w:pPr>
        <w:numPr>
          <w:ilvl w:val="4"/>
          <w:numId w:val="21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>potrafi konfrontować wiedzę teoretyczną z praktyką,</w:t>
      </w:r>
    </w:p>
    <w:p w:rsidR="009E2A03" w:rsidRPr="005E2983" w:rsidRDefault="009E2A03" w:rsidP="00D612FC">
      <w:pPr>
        <w:numPr>
          <w:ilvl w:val="4"/>
          <w:numId w:val="21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>potrafi ocenić własne funkcjonowanie w toku realizowania zadań socjalnych (potrafi dostrzec swoje mocne i słabe strony),</w:t>
      </w:r>
    </w:p>
    <w:p w:rsidR="009E2A03" w:rsidRPr="005E2983" w:rsidRDefault="009E2A03" w:rsidP="00D612FC">
      <w:pPr>
        <w:numPr>
          <w:ilvl w:val="4"/>
          <w:numId w:val="21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>potrafi ocenić przebieg prowadzonych działań oraz realizację zamierzonych celów,</w:t>
      </w:r>
    </w:p>
    <w:p w:rsidR="009E2A03" w:rsidRPr="005E2983" w:rsidRDefault="009E2A03" w:rsidP="00D612FC">
      <w:pPr>
        <w:numPr>
          <w:ilvl w:val="4"/>
          <w:numId w:val="21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>potrafi konsultować się z opiekunem praktyk w celu omawiania obserwowanych sytuacji i przeprowadzanych działań,</w:t>
      </w:r>
    </w:p>
    <w:p w:rsidR="009E2A03" w:rsidRPr="005E2983" w:rsidRDefault="009E2A03" w:rsidP="00D612FC">
      <w:pPr>
        <w:numPr>
          <w:ilvl w:val="4"/>
          <w:numId w:val="21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>potrafi omawiać zgromadzone doświadczenia w grupie studentów.</w:t>
      </w:r>
    </w:p>
    <w:p w:rsidR="009E2A03" w:rsidRPr="005E2983" w:rsidRDefault="005E2983" w:rsidP="00D612FC">
      <w:pPr>
        <w:spacing w:after="120" w:line="360" w:lineRule="auto"/>
        <w:jc w:val="both"/>
        <w:rPr>
          <w:rFonts w:asciiTheme="minorHAnsi" w:hAnsiTheme="minorHAnsi"/>
          <w:b/>
          <w:bCs/>
        </w:rPr>
      </w:pPr>
      <w:r w:rsidRPr="005E2983">
        <w:rPr>
          <w:rFonts w:asciiTheme="minorHAnsi" w:hAnsiTheme="minorHAnsi"/>
          <w:b/>
          <w:bCs/>
        </w:rPr>
        <w:t>W ZAKRESIE KOMPETENCJI SPOŁECZNYCH:</w:t>
      </w:r>
    </w:p>
    <w:p w:rsidR="009E2A03" w:rsidRPr="005E2983" w:rsidRDefault="009E2A03" w:rsidP="00D612FC">
      <w:pPr>
        <w:numPr>
          <w:ilvl w:val="0"/>
          <w:numId w:val="22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 xml:space="preserve">ma świadomość poziomu swojej wiedzy i umiejętności; rozumie potrzebę ciągłego dokształcania się zawodowego i rozwoju osobistego; dokonuje oceny własnych kompetencji i doskonali umiejętności w trakcie realizowania działań </w:t>
      </w:r>
      <w:r w:rsidR="00912211">
        <w:rPr>
          <w:rFonts w:asciiTheme="minorHAnsi" w:hAnsiTheme="minorHAnsi"/>
          <w:bCs/>
        </w:rPr>
        <w:t>społecznych</w:t>
      </w:r>
      <w:r w:rsidRPr="005E2983">
        <w:rPr>
          <w:rFonts w:asciiTheme="minorHAnsi" w:hAnsiTheme="minorHAnsi"/>
          <w:bCs/>
        </w:rPr>
        <w:t>,</w:t>
      </w:r>
    </w:p>
    <w:p w:rsidR="009E2A03" w:rsidRPr="005E2983" w:rsidRDefault="009E2A03" w:rsidP="00D612FC">
      <w:pPr>
        <w:numPr>
          <w:ilvl w:val="0"/>
          <w:numId w:val="22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 xml:space="preserve">jest przekonany o sensie, wartości i potrzebie podejmowania działań </w:t>
      </w:r>
      <w:r w:rsidR="00912211">
        <w:rPr>
          <w:rFonts w:asciiTheme="minorHAnsi" w:hAnsiTheme="minorHAnsi"/>
          <w:bCs/>
        </w:rPr>
        <w:t>socjalnych</w:t>
      </w:r>
      <w:r w:rsidRPr="005E2983">
        <w:rPr>
          <w:rFonts w:asciiTheme="minorHAnsi" w:hAnsiTheme="minorHAnsi"/>
          <w:bCs/>
        </w:rPr>
        <w:t xml:space="preserve"> w środowisku społecznym; </w:t>
      </w:r>
    </w:p>
    <w:p w:rsidR="009E2A03" w:rsidRPr="005E2983" w:rsidRDefault="009E2A03" w:rsidP="00D612FC">
      <w:pPr>
        <w:numPr>
          <w:ilvl w:val="0"/>
          <w:numId w:val="22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 xml:space="preserve">ma świadomość konieczności prowadzenia zindywidualizowanych działań </w:t>
      </w:r>
      <w:r w:rsidR="00912211">
        <w:rPr>
          <w:rFonts w:asciiTheme="minorHAnsi" w:hAnsiTheme="minorHAnsi"/>
          <w:bCs/>
        </w:rPr>
        <w:t>pomocowych</w:t>
      </w:r>
      <w:r w:rsidRPr="005E2983">
        <w:rPr>
          <w:rFonts w:asciiTheme="minorHAnsi" w:hAnsiTheme="minorHAnsi"/>
          <w:bCs/>
        </w:rPr>
        <w:t>,</w:t>
      </w:r>
    </w:p>
    <w:p w:rsidR="009E2A03" w:rsidRDefault="009E2A03" w:rsidP="00D612FC">
      <w:pPr>
        <w:numPr>
          <w:ilvl w:val="0"/>
          <w:numId w:val="22"/>
        </w:num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lastRenderedPageBreak/>
        <w:t xml:space="preserve">odpowiedzialnie przygotowuje się do swojej pracy, projektuje i wykonuje działania </w:t>
      </w:r>
      <w:r w:rsidR="00912211">
        <w:rPr>
          <w:rFonts w:asciiTheme="minorHAnsi" w:hAnsiTheme="minorHAnsi"/>
          <w:bCs/>
        </w:rPr>
        <w:t>socjalne</w:t>
      </w:r>
      <w:r w:rsidRPr="005E2983">
        <w:rPr>
          <w:rFonts w:asciiTheme="minorHAnsi" w:hAnsiTheme="minorHAnsi"/>
          <w:bCs/>
        </w:rPr>
        <w:t>.</w:t>
      </w:r>
    </w:p>
    <w:p w:rsidR="00D612FC" w:rsidRPr="00D612FC" w:rsidRDefault="00D612FC" w:rsidP="00D612FC">
      <w:pPr>
        <w:spacing w:after="120" w:line="360" w:lineRule="auto"/>
        <w:ind w:left="1069"/>
        <w:jc w:val="both"/>
        <w:rPr>
          <w:rFonts w:asciiTheme="minorHAnsi" w:hAnsiTheme="minorHAnsi"/>
          <w:bCs/>
        </w:rPr>
      </w:pPr>
    </w:p>
    <w:p w:rsidR="004D3D25" w:rsidRPr="005E2983" w:rsidRDefault="009E2A03" w:rsidP="00D612FC">
      <w:p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  <w:b/>
          <w:bCs/>
        </w:rPr>
        <w:t>IV</w:t>
      </w:r>
      <w:r w:rsidR="007E5551" w:rsidRPr="005E2983">
        <w:rPr>
          <w:rFonts w:asciiTheme="minorHAnsi" w:hAnsiTheme="minorHAnsi"/>
          <w:b/>
          <w:bCs/>
        </w:rPr>
        <w:t>. Treści programowe</w:t>
      </w:r>
    </w:p>
    <w:p w:rsidR="00912211" w:rsidRPr="00912211" w:rsidRDefault="00912211" w:rsidP="00D612FC">
      <w:pPr>
        <w:suppressAutoHyphens w:val="0"/>
        <w:autoSpaceDN/>
        <w:spacing w:after="120" w:line="360" w:lineRule="auto"/>
        <w:jc w:val="both"/>
        <w:textAlignment w:val="auto"/>
        <w:rPr>
          <w:lang w:bidi="pl-PL"/>
        </w:rPr>
      </w:pPr>
      <w:r w:rsidRPr="00912211">
        <w:t xml:space="preserve">1. </w:t>
      </w:r>
      <w:r w:rsidRPr="00912211">
        <w:rPr>
          <w:lang w:bidi="pl-PL"/>
        </w:rPr>
        <w:t>Czas odbycia praktyki, obowiązujący wymiar godzin reguluje plan studiów, dostępny dla studentów poprzez Wirtualną Uczelnię.</w:t>
      </w:r>
    </w:p>
    <w:p w:rsidR="00BC456A" w:rsidRPr="005E2983" w:rsidRDefault="007E5551" w:rsidP="00D612FC">
      <w:p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2. Obowiązu</w:t>
      </w:r>
      <w:r w:rsidR="002D6259" w:rsidRPr="005E2983">
        <w:rPr>
          <w:rFonts w:asciiTheme="minorHAnsi" w:hAnsiTheme="minorHAnsi"/>
        </w:rPr>
        <w:t>je roczne rozliczanie praktyki –</w:t>
      </w:r>
      <w:r w:rsidRPr="005E2983">
        <w:rPr>
          <w:rFonts w:asciiTheme="minorHAnsi" w:hAnsiTheme="minorHAnsi"/>
        </w:rPr>
        <w:t xml:space="preserve"> student sam decyduje o czasie odbywania określonej praktyki w danym roku akademickim. </w:t>
      </w:r>
    </w:p>
    <w:p w:rsidR="004D3D25" w:rsidRPr="005E2983" w:rsidRDefault="007E5551" w:rsidP="00D612FC">
      <w:p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3. Ramowy program praktyk studenckich przewiduje następujący ich rozkład w czasie trwania studiów:</w:t>
      </w:r>
    </w:p>
    <w:p w:rsidR="004D3D25" w:rsidRPr="005E2983" w:rsidRDefault="00BE169C" w:rsidP="00D612FC">
      <w:pPr>
        <w:spacing w:after="120" w:line="360" w:lineRule="auto"/>
        <w:jc w:val="center"/>
        <w:rPr>
          <w:rFonts w:asciiTheme="minorHAnsi" w:hAnsiTheme="minorHAnsi"/>
          <w:b/>
        </w:rPr>
      </w:pPr>
      <w:r w:rsidRPr="005E2983">
        <w:rPr>
          <w:rFonts w:asciiTheme="minorHAnsi" w:hAnsiTheme="minorHAnsi"/>
          <w:b/>
        </w:rPr>
        <w:t xml:space="preserve">PRAKTYKA WSTĘPNA </w:t>
      </w:r>
    </w:p>
    <w:p w:rsidR="004D3D25" w:rsidRPr="005E2983" w:rsidRDefault="0050007C" w:rsidP="00D612FC">
      <w:pPr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p</w:t>
      </w:r>
      <w:r w:rsidR="007E5551" w:rsidRPr="005E2983">
        <w:rPr>
          <w:rFonts w:asciiTheme="minorHAnsi" w:hAnsiTheme="minorHAnsi"/>
        </w:rPr>
        <w:t>oznanie form i metod pracy wybranej placówki/organizacji/instytucji pomoc</w:t>
      </w:r>
      <w:r w:rsidR="009E2A03" w:rsidRPr="005E2983">
        <w:rPr>
          <w:rFonts w:asciiTheme="minorHAnsi" w:hAnsiTheme="minorHAnsi"/>
        </w:rPr>
        <w:t>y społecznej,</w:t>
      </w:r>
    </w:p>
    <w:p w:rsidR="004D3D25" w:rsidRPr="005E2983" w:rsidRDefault="0050007C" w:rsidP="00D612FC">
      <w:pPr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u</w:t>
      </w:r>
      <w:r w:rsidR="007E5551" w:rsidRPr="005E2983">
        <w:rPr>
          <w:rFonts w:asciiTheme="minorHAnsi" w:hAnsiTheme="minorHAnsi"/>
        </w:rPr>
        <w:t xml:space="preserve">dział w realizacji projektów proponowanych przez instytucje, placówki </w:t>
      </w:r>
      <w:r w:rsidR="005E269A" w:rsidRPr="005E2983">
        <w:rPr>
          <w:rFonts w:asciiTheme="minorHAnsi" w:hAnsiTheme="minorHAnsi"/>
        </w:rPr>
        <w:br/>
      </w:r>
      <w:r w:rsidR="007E5551" w:rsidRPr="005E2983">
        <w:rPr>
          <w:rFonts w:asciiTheme="minorHAnsi" w:hAnsiTheme="minorHAnsi"/>
        </w:rPr>
        <w:t>i organizacje pozarządowe (fundacje, stowarzyszenia, towarzystwa)</w:t>
      </w:r>
      <w:r w:rsidR="00BC456A" w:rsidRPr="005E2983">
        <w:rPr>
          <w:rFonts w:asciiTheme="minorHAnsi" w:hAnsiTheme="minorHAnsi"/>
        </w:rPr>
        <w:t>.</w:t>
      </w:r>
    </w:p>
    <w:p w:rsidR="005E2983" w:rsidRDefault="005E2983" w:rsidP="00D612FC">
      <w:pPr>
        <w:pStyle w:val="Tekstpodstawowy2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4D3D25" w:rsidRPr="005E2983" w:rsidRDefault="00BE169C" w:rsidP="00D612FC">
      <w:pPr>
        <w:pStyle w:val="Tekstpodstawowy2"/>
        <w:spacing w:after="120" w:line="360" w:lineRule="auto"/>
        <w:rPr>
          <w:rFonts w:asciiTheme="minorHAnsi" w:hAnsiTheme="minorHAnsi"/>
          <w:sz w:val="22"/>
          <w:szCs w:val="22"/>
        </w:rPr>
      </w:pPr>
      <w:r w:rsidRPr="005E2983">
        <w:rPr>
          <w:rFonts w:asciiTheme="minorHAnsi" w:hAnsiTheme="minorHAnsi"/>
          <w:sz w:val="22"/>
          <w:szCs w:val="22"/>
        </w:rPr>
        <w:t xml:space="preserve">PRAKTYKA ZAWODOWA </w:t>
      </w:r>
    </w:p>
    <w:p w:rsidR="004D3D25" w:rsidRPr="005E2983" w:rsidRDefault="0050007C" w:rsidP="00D612FC">
      <w:pPr>
        <w:numPr>
          <w:ilvl w:val="0"/>
          <w:numId w:val="3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p</w:t>
      </w:r>
      <w:r w:rsidR="007E5551" w:rsidRPr="005E2983">
        <w:rPr>
          <w:rFonts w:asciiTheme="minorHAnsi" w:hAnsiTheme="minorHAnsi"/>
        </w:rPr>
        <w:t xml:space="preserve">oznanie form i </w:t>
      </w:r>
      <w:r w:rsidRPr="005E2983">
        <w:rPr>
          <w:rFonts w:asciiTheme="minorHAnsi" w:hAnsiTheme="minorHAnsi"/>
        </w:rPr>
        <w:t xml:space="preserve">metod pracy wybranej instytucji (placówki, </w:t>
      </w:r>
      <w:r w:rsidR="007E5551" w:rsidRPr="005E2983">
        <w:rPr>
          <w:rFonts w:asciiTheme="minorHAnsi" w:hAnsiTheme="minorHAnsi"/>
        </w:rPr>
        <w:t>organizacji</w:t>
      </w:r>
      <w:r w:rsidRPr="005E2983">
        <w:rPr>
          <w:rFonts w:asciiTheme="minorHAnsi" w:hAnsiTheme="minorHAnsi"/>
        </w:rPr>
        <w:t>)</w:t>
      </w:r>
      <w:r w:rsidR="007E5551" w:rsidRPr="005E2983">
        <w:rPr>
          <w:rFonts w:asciiTheme="minorHAnsi" w:hAnsiTheme="minorHAnsi"/>
        </w:rPr>
        <w:t xml:space="preserve"> </w:t>
      </w:r>
      <w:r w:rsidR="009E2A03" w:rsidRPr="005E2983">
        <w:rPr>
          <w:rFonts w:asciiTheme="minorHAnsi" w:hAnsiTheme="minorHAnsi"/>
        </w:rPr>
        <w:t>pomocy społecznej</w:t>
      </w:r>
      <w:r w:rsidRPr="005E2983">
        <w:rPr>
          <w:rFonts w:asciiTheme="minorHAnsi" w:hAnsiTheme="minorHAnsi"/>
        </w:rPr>
        <w:t>;</w:t>
      </w:r>
    </w:p>
    <w:p w:rsidR="004D3D25" w:rsidRPr="005E2983" w:rsidRDefault="0050007C" w:rsidP="00D612FC">
      <w:pPr>
        <w:numPr>
          <w:ilvl w:val="0"/>
          <w:numId w:val="3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p</w:t>
      </w:r>
      <w:r w:rsidR="007E5551" w:rsidRPr="005E2983">
        <w:rPr>
          <w:rFonts w:asciiTheme="minorHAnsi" w:hAnsiTheme="minorHAnsi"/>
        </w:rPr>
        <w:t xml:space="preserve">oznanie możliwości diagnozowania, planowania i organizowania pracy </w:t>
      </w:r>
      <w:r w:rsidR="009E2A03" w:rsidRPr="005E2983">
        <w:rPr>
          <w:rFonts w:asciiTheme="minorHAnsi" w:hAnsiTheme="minorHAnsi"/>
        </w:rPr>
        <w:t>socjalnej</w:t>
      </w:r>
      <w:r w:rsidRPr="005E2983">
        <w:rPr>
          <w:rFonts w:asciiTheme="minorHAnsi" w:hAnsiTheme="minorHAnsi"/>
        </w:rPr>
        <w:t>;</w:t>
      </w:r>
    </w:p>
    <w:p w:rsidR="004D3D25" w:rsidRPr="005E2983" w:rsidRDefault="0050007C" w:rsidP="00D612FC">
      <w:pPr>
        <w:numPr>
          <w:ilvl w:val="0"/>
          <w:numId w:val="3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p</w:t>
      </w:r>
      <w:r w:rsidR="007E5551" w:rsidRPr="005E2983">
        <w:rPr>
          <w:rFonts w:asciiTheme="minorHAnsi" w:hAnsiTheme="minorHAnsi"/>
        </w:rPr>
        <w:t>oznanie dokumentacji p</w:t>
      </w:r>
      <w:r w:rsidRPr="005E2983">
        <w:rPr>
          <w:rFonts w:asciiTheme="minorHAnsi" w:hAnsiTheme="minorHAnsi"/>
        </w:rPr>
        <w:t>lacówki/organizacji/instytucji;</w:t>
      </w:r>
    </w:p>
    <w:p w:rsidR="004D3D25" w:rsidRPr="005E2983" w:rsidRDefault="0050007C" w:rsidP="00D612FC">
      <w:pPr>
        <w:numPr>
          <w:ilvl w:val="0"/>
          <w:numId w:val="4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u</w:t>
      </w:r>
      <w:r w:rsidR="007E5551" w:rsidRPr="005E2983">
        <w:rPr>
          <w:rFonts w:asciiTheme="minorHAnsi" w:hAnsiTheme="minorHAnsi"/>
        </w:rPr>
        <w:t>czestnictwo w zadaniach realizowanych przez placówkę/orga</w:t>
      </w:r>
      <w:r w:rsidR="00BE169C" w:rsidRPr="005E2983">
        <w:rPr>
          <w:rFonts w:asciiTheme="minorHAnsi" w:hAnsiTheme="minorHAnsi"/>
        </w:rPr>
        <w:t>nizację pozarządową/instytucję –</w:t>
      </w:r>
      <w:r w:rsidR="007E5551" w:rsidRPr="005E2983">
        <w:rPr>
          <w:rFonts w:asciiTheme="minorHAnsi" w:hAnsiTheme="minorHAnsi"/>
        </w:rPr>
        <w:t xml:space="preserve"> twórcze włączenie się w formy pracy z wykorzystaniem wiedzy i umiejętności warsztatowych nabytych w czasie studiów</w:t>
      </w:r>
      <w:r w:rsidRPr="005E2983">
        <w:rPr>
          <w:rFonts w:asciiTheme="minorHAnsi" w:hAnsiTheme="minorHAnsi"/>
        </w:rPr>
        <w:t>;</w:t>
      </w:r>
    </w:p>
    <w:p w:rsidR="004D3D25" w:rsidRPr="005E2983" w:rsidRDefault="0050007C" w:rsidP="00D612FC">
      <w:pPr>
        <w:numPr>
          <w:ilvl w:val="0"/>
          <w:numId w:val="4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s</w:t>
      </w:r>
      <w:r w:rsidR="007E5551" w:rsidRPr="005E2983">
        <w:rPr>
          <w:rFonts w:asciiTheme="minorHAnsi" w:hAnsiTheme="minorHAnsi"/>
        </w:rPr>
        <w:t>amodzielne wykonywanie zadań na rzecz  placówki, instytucji czy organizacji, uzgodnionych z opiekunem praktyk</w:t>
      </w:r>
      <w:r w:rsidR="009B590C" w:rsidRPr="005E2983">
        <w:rPr>
          <w:rFonts w:asciiTheme="minorHAnsi" w:hAnsiTheme="minorHAnsi"/>
        </w:rPr>
        <w:t xml:space="preserve"> (w wymiarze co najmniej 1/5 realizowanych godzin praktyki)</w:t>
      </w:r>
      <w:r w:rsidRPr="005E2983">
        <w:rPr>
          <w:rFonts w:asciiTheme="minorHAnsi" w:hAnsiTheme="minorHAnsi"/>
        </w:rPr>
        <w:t>.</w:t>
      </w:r>
    </w:p>
    <w:p w:rsidR="005E2983" w:rsidRDefault="005E2983" w:rsidP="00D612FC">
      <w:pPr>
        <w:spacing w:after="120" w:line="360" w:lineRule="auto"/>
        <w:jc w:val="both"/>
        <w:rPr>
          <w:rFonts w:asciiTheme="minorHAnsi" w:hAnsiTheme="minorHAnsi"/>
          <w:b/>
        </w:rPr>
      </w:pPr>
    </w:p>
    <w:p w:rsidR="00D612FC" w:rsidRDefault="00D612FC" w:rsidP="00D612FC">
      <w:pPr>
        <w:spacing w:after="120" w:line="360" w:lineRule="auto"/>
        <w:jc w:val="both"/>
        <w:rPr>
          <w:rFonts w:asciiTheme="minorHAnsi" w:hAnsiTheme="minorHAnsi"/>
          <w:b/>
        </w:rPr>
      </w:pPr>
    </w:p>
    <w:p w:rsidR="00D612FC" w:rsidRDefault="00D612FC" w:rsidP="00D612FC">
      <w:pPr>
        <w:spacing w:after="120" w:line="360" w:lineRule="auto"/>
        <w:jc w:val="both"/>
        <w:rPr>
          <w:rFonts w:asciiTheme="minorHAnsi" w:hAnsiTheme="minorHAnsi"/>
          <w:b/>
        </w:rPr>
      </w:pPr>
    </w:p>
    <w:p w:rsidR="004D3D25" w:rsidRPr="005E2983" w:rsidRDefault="007E5551" w:rsidP="00D612FC">
      <w:pPr>
        <w:pStyle w:val="Tekstpodstawowywcity"/>
        <w:spacing w:line="36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5E2983">
        <w:rPr>
          <w:rFonts w:asciiTheme="minorHAnsi" w:hAnsiTheme="minorHAnsi"/>
          <w:b/>
          <w:sz w:val="22"/>
          <w:szCs w:val="22"/>
        </w:rPr>
        <w:lastRenderedPageBreak/>
        <w:t>P</w:t>
      </w:r>
      <w:r w:rsidR="002D6259" w:rsidRPr="005E2983">
        <w:rPr>
          <w:rFonts w:asciiTheme="minorHAnsi" w:hAnsiTheme="minorHAnsi"/>
          <w:b/>
          <w:sz w:val="22"/>
          <w:szCs w:val="22"/>
        </w:rPr>
        <w:t xml:space="preserve">RAKTYKA DYPLOMOWA </w:t>
      </w:r>
    </w:p>
    <w:p w:rsidR="004D3D25" w:rsidRPr="005E2983" w:rsidRDefault="00BE169C" w:rsidP="00D612FC">
      <w:pPr>
        <w:numPr>
          <w:ilvl w:val="0"/>
          <w:numId w:val="5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 xml:space="preserve">zaleca się, aby </w:t>
      </w:r>
      <w:r w:rsidR="0050007C" w:rsidRPr="005E2983">
        <w:rPr>
          <w:rFonts w:asciiTheme="minorHAnsi" w:hAnsiTheme="minorHAnsi"/>
        </w:rPr>
        <w:t>w</w:t>
      </w:r>
      <w:r w:rsidR="007E5551" w:rsidRPr="005E2983">
        <w:rPr>
          <w:rFonts w:asciiTheme="minorHAnsi" w:hAnsiTheme="minorHAnsi"/>
        </w:rPr>
        <w:t xml:space="preserve">ybór placówki/organizacji/instytucji </w:t>
      </w:r>
      <w:r w:rsidRPr="005E2983">
        <w:rPr>
          <w:rFonts w:asciiTheme="minorHAnsi" w:hAnsiTheme="minorHAnsi"/>
        </w:rPr>
        <w:t>umożliwił</w:t>
      </w:r>
      <w:r w:rsidR="007E5551" w:rsidRPr="005E2983">
        <w:rPr>
          <w:rFonts w:asciiTheme="minorHAnsi" w:hAnsiTheme="minorHAnsi"/>
        </w:rPr>
        <w:t xml:space="preserve"> zap</w:t>
      </w:r>
      <w:r w:rsidRPr="005E2983">
        <w:rPr>
          <w:rFonts w:asciiTheme="minorHAnsi" w:hAnsiTheme="minorHAnsi"/>
        </w:rPr>
        <w:t>rojektowanie i przeprowadzenie badań,</w:t>
      </w:r>
      <w:r w:rsidR="007E5551" w:rsidRPr="005E2983">
        <w:rPr>
          <w:rFonts w:asciiTheme="minorHAnsi" w:hAnsiTheme="minorHAnsi"/>
        </w:rPr>
        <w:t xml:space="preserve"> związanych z pr</w:t>
      </w:r>
      <w:r w:rsidR="0050007C" w:rsidRPr="005E2983">
        <w:rPr>
          <w:rFonts w:asciiTheme="minorHAnsi" w:hAnsiTheme="minorHAnsi"/>
        </w:rPr>
        <w:t xml:space="preserve">oblematyką </w:t>
      </w:r>
      <w:r w:rsidRPr="005E2983">
        <w:rPr>
          <w:rFonts w:asciiTheme="minorHAnsi" w:hAnsiTheme="minorHAnsi"/>
        </w:rPr>
        <w:t>pracy dyplomowej</w:t>
      </w:r>
      <w:r w:rsidR="002D6259" w:rsidRPr="005E2983">
        <w:rPr>
          <w:rFonts w:asciiTheme="minorHAnsi" w:hAnsiTheme="minorHAnsi"/>
        </w:rPr>
        <w:t>,</w:t>
      </w:r>
    </w:p>
    <w:p w:rsidR="004D3D25" w:rsidRPr="005E2983" w:rsidRDefault="0050007C" w:rsidP="00D612FC">
      <w:pPr>
        <w:numPr>
          <w:ilvl w:val="0"/>
          <w:numId w:val="5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w</w:t>
      </w:r>
      <w:r w:rsidR="007E5551" w:rsidRPr="005E2983">
        <w:rPr>
          <w:rFonts w:asciiTheme="minorHAnsi" w:hAnsiTheme="minorHAnsi"/>
        </w:rPr>
        <w:t xml:space="preserve"> trakcie realizacji </w:t>
      </w:r>
      <w:r w:rsidR="00BE169C" w:rsidRPr="005E2983">
        <w:rPr>
          <w:rFonts w:asciiTheme="minorHAnsi" w:hAnsiTheme="minorHAnsi"/>
        </w:rPr>
        <w:t>praktyki</w:t>
      </w:r>
      <w:r w:rsidR="007E5551" w:rsidRPr="005E2983">
        <w:rPr>
          <w:rFonts w:asciiTheme="minorHAnsi" w:hAnsiTheme="minorHAnsi"/>
        </w:rPr>
        <w:t xml:space="preserve"> wymagana jest ścisła współpraca studenta z kierownictwem placówki czy organizacji, w kt</w:t>
      </w:r>
      <w:r w:rsidRPr="005E2983">
        <w:rPr>
          <w:rFonts w:asciiTheme="minorHAnsi" w:hAnsiTheme="minorHAnsi"/>
        </w:rPr>
        <w:t>órej student realizuje prak</w:t>
      </w:r>
      <w:r w:rsidR="002D6259" w:rsidRPr="005E2983">
        <w:rPr>
          <w:rFonts w:asciiTheme="minorHAnsi" w:hAnsiTheme="minorHAnsi"/>
        </w:rPr>
        <w:t>tykę,</w:t>
      </w:r>
    </w:p>
    <w:p w:rsidR="004D3D25" w:rsidRPr="005E2983" w:rsidRDefault="0050007C" w:rsidP="00D612FC">
      <w:pPr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s</w:t>
      </w:r>
      <w:r w:rsidR="007E5551" w:rsidRPr="005E2983">
        <w:rPr>
          <w:rFonts w:asciiTheme="minorHAnsi" w:hAnsiTheme="minorHAnsi"/>
        </w:rPr>
        <w:t>tudenci studiów stacjonarnych realizują praktykę dyplomową w marcu danego roku kalendarzowego (w okresie tym nie odb</w:t>
      </w:r>
      <w:r w:rsidR="009B590C" w:rsidRPr="005E2983">
        <w:rPr>
          <w:rFonts w:asciiTheme="minorHAnsi" w:hAnsiTheme="minorHAnsi"/>
        </w:rPr>
        <w:t>ywają się zajęcia d</w:t>
      </w:r>
      <w:r w:rsidR="00E93A85" w:rsidRPr="005E2983">
        <w:rPr>
          <w:rFonts w:asciiTheme="minorHAnsi" w:hAnsiTheme="minorHAnsi"/>
        </w:rPr>
        <w:t>ydaktyczne)</w:t>
      </w:r>
      <w:r w:rsidR="009B590C" w:rsidRPr="005E2983">
        <w:rPr>
          <w:rFonts w:asciiTheme="minorHAnsi" w:hAnsiTheme="minorHAnsi"/>
        </w:rPr>
        <w:t>,</w:t>
      </w:r>
    </w:p>
    <w:p w:rsidR="009B590C" w:rsidRPr="005E2983" w:rsidRDefault="009B590C" w:rsidP="00D612FC">
      <w:pPr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student jest zobowiązany do samodzielnego wykonywania zadań na rzecz  placówki, instytucji czy organizacji, uzgodnionych z opiekunem praktyk (w wymiarze co najmniej 1/5 realizowanych godzin praktyki).</w:t>
      </w:r>
    </w:p>
    <w:p w:rsidR="005E2983" w:rsidRDefault="005E2983" w:rsidP="00D612FC">
      <w:pPr>
        <w:spacing w:after="120" w:line="360" w:lineRule="auto"/>
        <w:jc w:val="both"/>
        <w:rPr>
          <w:rFonts w:asciiTheme="minorHAnsi" w:hAnsiTheme="minorHAnsi"/>
          <w:b/>
        </w:rPr>
      </w:pPr>
    </w:p>
    <w:p w:rsidR="004D3D25" w:rsidRPr="005E2983" w:rsidRDefault="00615F6C" w:rsidP="00D612FC">
      <w:pPr>
        <w:spacing w:after="12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="007E5551" w:rsidRPr="005E2983">
        <w:rPr>
          <w:rFonts w:asciiTheme="minorHAnsi" w:hAnsiTheme="minorHAnsi"/>
          <w:b/>
        </w:rPr>
        <w:t>. Założenia organizacyjne</w:t>
      </w:r>
    </w:p>
    <w:p w:rsidR="00135CBF" w:rsidRPr="005E2983" w:rsidRDefault="00135CBF" w:rsidP="00D612FC">
      <w:p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 xml:space="preserve">1. </w:t>
      </w:r>
      <w:r w:rsidR="00BE169C" w:rsidRPr="005E2983">
        <w:rPr>
          <w:rFonts w:asciiTheme="minorHAnsi" w:hAnsiTheme="minorHAnsi"/>
        </w:rPr>
        <w:t>Jeśli wybrana przez studenta placówka wymaga skierowania na praktykę ze strony Uczelni, s</w:t>
      </w:r>
      <w:r w:rsidRPr="005E2983">
        <w:rPr>
          <w:rFonts w:asciiTheme="minorHAnsi" w:hAnsiTheme="minorHAnsi"/>
        </w:rPr>
        <w:t xml:space="preserve">tudent </w:t>
      </w:r>
      <w:r w:rsidR="00BE169C" w:rsidRPr="005E2983">
        <w:rPr>
          <w:rFonts w:asciiTheme="minorHAnsi" w:hAnsiTheme="minorHAnsi"/>
        </w:rPr>
        <w:t>może pobrać skierowanie</w:t>
      </w:r>
      <w:r w:rsidRPr="005E2983">
        <w:rPr>
          <w:rFonts w:asciiTheme="minorHAnsi" w:hAnsiTheme="minorHAnsi"/>
        </w:rPr>
        <w:t xml:space="preserve"> </w:t>
      </w:r>
      <w:r w:rsidR="00912211">
        <w:rPr>
          <w:rFonts w:asciiTheme="minorHAnsi" w:hAnsiTheme="minorHAnsi"/>
        </w:rPr>
        <w:t>w Biurze Obsługi Studenta</w:t>
      </w:r>
      <w:r w:rsidRPr="005E2983">
        <w:rPr>
          <w:rFonts w:asciiTheme="minorHAnsi" w:hAnsiTheme="minorHAnsi"/>
        </w:rPr>
        <w:t>.</w:t>
      </w:r>
    </w:p>
    <w:p w:rsidR="004D3D25" w:rsidRPr="005E2983" w:rsidRDefault="00135CBF" w:rsidP="00D612FC">
      <w:p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2</w:t>
      </w:r>
      <w:r w:rsidR="007E5551" w:rsidRPr="005E2983">
        <w:rPr>
          <w:rFonts w:asciiTheme="minorHAnsi" w:hAnsiTheme="minorHAnsi"/>
        </w:rPr>
        <w:t xml:space="preserve">. </w:t>
      </w:r>
      <w:r w:rsidR="00D612FC">
        <w:rPr>
          <w:rFonts w:asciiTheme="minorHAnsi" w:hAnsiTheme="minorHAnsi"/>
        </w:rPr>
        <w:t>S</w:t>
      </w:r>
      <w:r w:rsidRPr="005E2983">
        <w:rPr>
          <w:rFonts w:asciiTheme="minorHAnsi" w:hAnsiTheme="minorHAnsi"/>
        </w:rPr>
        <w:t xml:space="preserve">tudent pobiera </w:t>
      </w:r>
      <w:r w:rsidR="007E5551" w:rsidRPr="005E2983">
        <w:rPr>
          <w:rFonts w:asciiTheme="minorHAnsi" w:hAnsiTheme="minorHAnsi"/>
        </w:rPr>
        <w:t>„Zeszyt praktyk”</w:t>
      </w:r>
      <w:r w:rsidR="00D612FC">
        <w:rPr>
          <w:rFonts w:asciiTheme="minorHAnsi" w:hAnsiTheme="minorHAnsi"/>
        </w:rPr>
        <w:t xml:space="preserve"> ze strony internetowej Uczelni lub w</w:t>
      </w:r>
      <w:r w:rsidR="00D612FC" w:rsidRPr="005E2983">
        <w:rPr>
          <w:rFonts w:asciiTheme="minorHAnsi" w:hAnsiTheme="minorHAnsi"/>
        </w:rPr>
        <w:t xml:space="preserve"> Biurze Obsługi Studenta</w:t>
      </w:r>
      <w:r w:rsidR="007E5551" w:rsidRPr="005E2983">
        <w:rPr>
          <w:rFonts w:asciiTheme="minorHAnsi" w:hAnsiTheme="minorHAnsi"/>
        </w:rPr>
        <w:t xml:space="preserve">, który jest dokumentem zawierającym informację o miejscach realizacji i przebiegu praktyk w ciągu trzech lat studiów. </w:t>
      </w:r>
    </w:p>
    <w:p w:rsidR="004D3D25" w:rsidRPr="005E2983" w:rsidRDefault="00135CBF" w:rsidP="00D612FC">
      <w:p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3</w:t>
      </w:r>
      <w:r w:rsidR="007E5551" w:rsidRPr="005E2983">
        <w:rPr>
          <w:rFonts w:asciiTheme="minorHAnsi" w:hAnsiTheme="minorHAnsi"/>
        </w:rPr>
        <w:t>. W placówce student zgłasza się do przedstawiciela kierownictwa (dyrektor, kierownik, komendant), który wyznacza osobę bezpośrednio odpowiedzialną za przebieg praktyki i opiekę nad studentem. Opiekun praktyk ustala ze studentem szczegółowy program praktyki zgodny z wytycznymi Uczelni</w:t>
      </w:r>
      <w:r w:rsidR="005344B5" w:rsidRPr="005E2983">
        <w:rPr>
          <w:rFonts w:asciiTheme="minorHAnsi" w:hAnsiTheme="minorHAnsi"/>
        </w:rPr>
        <w:t>.</w:t>
      </w:r>
    </w:p>
    <w:p w:rsidR="004D3D25" w:rsidRPr="005E2983" w:rsidRDefault="00135CBF" w:rsidP="00D612FC">
      <w:p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4</w:t>
      </w:r>
      <w:r w:rsidR="007E5551" w:rsidRPr="005E2983">
        <w:rPr>
          <w:rFonts w:asciiTheme="minorHAnsi" w:hAnsiTheme="minorHAnsi"/>
        </w:rPr>
        <w:t>. W czasie trwania praktyki student prowadzi systematycznie „Zeszyt praktyk”, zapisując czynności/działania podejmowane w ramach obowiązków praktykanta.</w:t>
      </w:r>
    </w:p>
    <w:p w:rsidR="004D3D25" w:rsidRPr="005E2983" w:rsidRDefault="00135CBF" w:rsidP="00D612FC">
      <w:p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5</w:t>
      </w:r>
      <w:r w:rsidR="007E5551" w:rsidRPr="005E2983">
        <w:rPr>
          <w:rFonts w:asciiTheme="minorHAnsi" w:hAnsiTheme="minorHAnsi"/>
        </w:rPr>
        <w:t xml:space="preserve">. Podstawą zaliczenia praktyki jest uzyskanie w „Zeszycie praktyk”: </w:t>
      </w:r>
    </w:p>
    <w:p w:rsidR="004D3D25" w:rsidRPr="005E2983" w:rsidRDefault="0050007C" w:rsidP="00D612FC">
      <w:pPr>
        <w:pStyle w:val="Tekstpodstawowy"/>
        <w:numPr>
          <w:ilvl w:val="0"/>
          <w:numId w:val="6"/>
        </w:numPr>
        <w:overflowPunct/>
        <w:autoSpaceDE/>
        <w:spacing w:after="120" w:line="360" w:lineRule="auto"/>
        <w:rPr>
          <w:rFonts w:asciiTheme="minorHAnsi" w:hAnsiTheme="minorHAnsi"/>
          <w:sz w:val="22"/>
          <w:szCs w:val="22"/>
        </w:rPr>
      </w:pPr>
      <w:r w:rsidRPr="005E2983">
        <w:rPr>
          <w:rFonts w:asciiTheme="minorHAnsi" w:hAnsiTheme="minorHAnsi"/>
          <w:sz w:val="22"/>
          <w:szCs w:val="22"/>
        </w:rPr>
        <w:t>p</w:t>
      </w:r>
      <w:r w:rsidR="007E5551" w:rsidRPr="005E2983">
        <w:rPr>
          <w:rFonts w:asciiTheme="minorHAnsi" w:hAnsiTheme="minorHAnsi"/>
          <w:sz w:val="22"/>
          <w:szCs w:val="22"/>
        </w:rPr>
        <w:t>otwierdzenia odbycia praktyki w wymiarze przewidzianym dla określonego typu praktyki (pieczątka placówki lub organizacji, w której była realizowana praktyka oraz piecz</w:t>
      </w:r>
      <w:r w:rsidR="002D6259" w:rsidRPr="005E2983">
        <w:rPr>
          <w:rFonts w:asciiTheme="minorHAnsi" w:hAnsiTheme="minorHAnsi"/>
          <w:sz w:val="22"/>
          <w:szCs w:val="22"/>
        </w:rPr>
        <w:t>ątka dyrektora wraz z podpisem),</w:t>
      </w:r>
    </w:p>
    <w:p w:rsidR="004D3D25" w:rsidRPr="005E2983" w:rsidRDefault="0050007C" w:rsidP="00D612FC">
      <w:pPr>
        <w:numPr>
          <w:ilvl w:val="0"/>
          <w:numId w:val="6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lastRenderedPageBreak/>
        <w:t>o</w:t>
      </w:r>
      <w:r w:rsidR="007E5551" w:rsidRPr="005E2983">
        <w:rPr>
          <w:rFonts w:asciiTheme="minorHAnsi" w:hAnsiTheme="minorHAnsi"/>
        </w:rPr>
        <w:t>pisowej oceny przebiegu praktyki i krótkiej charakterystykę postawy studenta (opinia opiekuna praktyk w placówce/organizacji/instytucji)</w:t>
      </w:r>
      <w:r w:rsidR="00BE169C" w:rsidRPr="005E2983">
        <w:rPr>
          <w:rFonts w:asciiTheme="minorHAnsi" w:hAnsiTheme="minorHAnsi"/>
        </w:rPr>
        <w:t xml:space="preserve"> oraz oceny cyfrowej w zakresie od 2,0 do 5,0 z uwzględnieniem ocen połówkowych</w:t>
      </w:r>
      <w:r w:rsidR="007E5551" w:rsidRPr="005E2983">
        <w:rPr>
          <w:rFonts w:asciiTheme="minorHAnsi" w:hAnsiTheme="minorHAnsi"/>
        </w:rPr>
        <w:t>.</w:t>
      </w:r>
    </w:p>
    <w:p w:rsidR="00615F6C" w:rsidRDefault="00615F6C" w:rsidP="00D612FC">
      <w:pPr>
        <w:pStyle w:val="Tekstpodstawowy"/>
        <w:overflowPunct/>
        <w:autoSpaceDE/>
        <w:spacing w:after="120" w:line="360" w:lineRule="auto"/>
        <w:rPr>
          <w:rFonts w:asciiTheme="minorHAnsi" w:hAnsiTheme="minorHAnsi"/>
          <w:b/>
          <w:sz w:val="22"/>
          <w:szCs w:val="22"/>
        </w:rPr>
      </w:pPr>
    </w:p>
    <w:p w:rsidR="004D3D25" w:rsidRPr="005E2983" w:rsidRDefault="00615F6C" w:rsidP="00D612FC">
      <w:pPr>
        <w:pStyle w:val="Tekstpodstawowy"/>
        <w:overflowPunct/>
        <w:autoSpaceDE/>
        <w:spacing w:after="120"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</w:t>
      </w:r>
      <w:r w:rsidR="002A033C" w:rsidRPr="005E2983">
        <w:rPr>
          <w:rFonts w:asciiTheme="minorHAnsi" w:hAnsiTheme="minorHAnsi"/>
          <w:b/>
          <w:sz w:val="22"/>
          <w:szCs w:val="22"/>
        </w:rPr>
        <w:t>. Instytucje praktyk</w:t>
      </w:r>
    </w:p>
    <w:p w:rsidR="004D3D25" w:rsidRPr="005E2983" w:rsidRDefault="007E5551" w:rsidP="00D612FC">
      <w:p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1. Praktyki odbywają się w placówkach:</w:t>
      </w:r>
    </w:p>
    <w:p w:rsidR="004D3D25" w:rsidRPr="005E2983" w:rsidRDefault="007E5551" w:rsidP="00D612FC">
      <w:pPr>
        <w:numPr>
          <w:ilvl w:val="0"/>
          <w:numId w:val="5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z którymi Uczelnia podpisała porozumienia o organizacji studenckich praktyk zawodowych</w:t>
      </w:r>
      <w:r w:rsidR="002D6259" w:rsidRPr="005E2983">
        <w:rPr>
          <w:rFonts w:asciiTheme="minorHAnsi" w:hAnsiTheme="minorHAnsi"/>
        </w:rPr>
        <w:t>,</w:t>
      </w:r>
    </w:p>
    <w:p w:rsidR="002A033C" w:rsidRPr="005E2983" w:rsidRDefault="007E5551" w:rsidP="00D612FC">
      <w:pPr>
        <w:numPr>
          <w:ilvl w:val="0"/>
          <w:numId w:val="5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wybranych przez studenta</w:t>
      </w:r>
      <w:r w:rsidR="008726FD" w:rsidRPr="005E2983">
        <w:rPr>
          <w:rFonts w:asciiTheme="minorHAnsi" w:hAnsiTheme="minorHAnsi"/>
        </w:rPr>
        <w:t>.</w:t>
      </w:r>
    </w:p>
    <w:p w:rsidR="00BE169C" w:rsidRPr="005E2983" w:rsidRDefault="007E5551" w:rsidP="00D612FC">
      <w:p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 xml:space="preserve">2. </w:t>
      </w:r>
      <w:r w:rsidR="00185862">
        <w:rPr>
          <w:rFonts w:asciiTheme="minorHAnsi" w:hAnsiTheme="minorHAnsi"/>
        </w:rPr>
        <w:t>Rodzaje placówek</w:t>
      </w:r>
      <w:r w:rsidR="00BE169C" w:rsidRPr="005E2983">
        <w:rPr>
          <w:rFonts w:asciiTheme="minorHAnsi" w:hAnsiTheme="minorHAnsi"/>
        </w:rPr>
        <w:t xml:space="preserve">: </w:t>
      </w:r>
    </w:p>
    <w:p w:rsidR="00BE169C" w:rsidRPr="005E2983" w:rsidRDefault="002D6259" w:rsidP="00D612FC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ośrodki pomocy społecznej,</w:t>
      </w:r>
    </w:p>
    <w:p w:rsidR="00BE169C" w:rsidRPr="005E2983" w:rsidRDefault="00BE169C" w:rsidP="00D612FC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miejskie ośrodk</w:t>
      </w:r>
      <w:r w:rsidR="002D6259" w:rsidRPr="005E2983">
        <w:rPr>
          <w:rFonts w:asciiTheme="minorHAnsi" w:hAnsiTheme="minorHAnsi"/>
        </w:rPr>
        <w:t>i pomocy społecznej,</w:t>
      </w:r>
    </w:p>
    <w:p w:rsidR="00BE169C" w:rsidRPr="005E2983" w:rsidRDefault="00BE169C" w:rsidP="00D612FC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g</w:t>
      </w:r>
      <w:r w:rsidR="002D6259" w:rsidRPr="005E2983">
        <w:rPr>
          <w:rFonts w:asciiTheme="minorHAnsi" w:hAnsiTheme="minorHAnsi"/>
        </w:rPr>
        <w:t>minne ośrodki pomocy społecznej,</w:t>
      </w:r>
    </w:p>
    <w:p w:rsidR="00BE169C" w:rsidRPr="005E2983" w:rsidRDefault="00BE169C" w:rsidP="00D612FC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miejsko-g</w:t>
      </w:r>
      <w:r w:rsidR="002D6259" w:rsidRPr="005E2983">
        <w:rPr>
          <w:rFonts w:asciiTheme="minorHAnsi" w:hAnsiTheme="minorHAnsi"/>
        </w:rPr>
        <w:t>minne ośrodki pomocy społecznej,</w:t>
      </w:r>
    </w:p>
    <w:p w:rsidR="00BE169C" w:rsidRPr="005E2983" w:rsidRDefault="00BE169C" w:rsidP="00D612FC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p</w:t>
      </w:r>
      <w:r w:rsidR="002D6259" w:rsidRPr="005E2983">
        <w:rPr>
          <w:rFonts w:asciiTheme="minorHAnsi" w:hAnsiTheme="minorHAnsi"/>
        </w:rPr>
        <w:t>owiatowe centra pomocy rodzinie,</w:t>
      </w:r>
    </w:p>
    <w:p w:rsidR="00BE169C" w:rsidRDefault="002D6259" w:rsidP="00D612FC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miejskie centra pomocy rodzinie,</w:t>
      </w:r>
    </w:p>
    <w:p w:rsidR="004F094C" w:rsidRPr="005E2983" w:rsidRDefault="004F094C" w:rsidP="00D612FC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domy kultury, centra kulturalno-oświatowe,</w:t>
      </w:r>
      <w:bookmarkStart w:id="0" w:name="_GoBack"/>
      <w:bookmarkEnd w:id="0"/>
    </w:p>
    <w:p w:rsidR="00BE169C" w:rsidRPr="005E2983" w:rsidRDefault="002D6259" w:rsidP="00D612FC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hospicja,</w:t>
      </w:r>
    </w:p>
    <w:p w:rsidR="00BE169C" w:rsidRPr="005E2983" w:rsidRDefault="00BE169C" w:rsidP="00D612FC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organizacje pozarzą</w:t>
      </w:r>
      <w:r w:rsidR="002D6259" w:rsidRPr="005E2983">
        <w:rPr>
          <w:rFonts w:asciiTheme="minorHAnsi" w:hAnsiTheme="minorHAnsi"/>
        </w:rPr>
        <w:t>dowe – fundacje, stowarzyszenia,</w:t>
      </w:r>
    </w:p>
    <w:p w:rsidR="00BE169C" w:rsidRPr="005E2983" w:rsidRDefault="002D6259" w:rsidP="00D612FC">
      <w:pPr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centra wolontariatu,</w:t>
      </w:r>
    </w:p>
    <w:p w:rsidR="00BE169C" w:rsidRPr="005E2983" w:rsidRDefault="00BE169C" w:rsidP="00D612FC">
      <w:pPr>
        <w:numPr>
          <w:ilvl w:val="0"/>
          <w:numId w:val="8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placówki wsparcia dziennego (ogniska wychowawcze, świetlice środowiskowe, świetlice szkolne, klub</w:t>
      </w:r>
      <w:r w:rsidR="002D6259" w:rsidRPr="005E2983">
        <w:rPr>
          <w:rFonts w:asciiTheme="minorHAnsi" w:hAnsiTheme="minorHAnsi"/>
        </w:rPr>
        <w:t>y młodzieżowe, kluby osiedlowe),</w:t>
      </w:r>
    </w:p>
    <w:p w:rsidR="00BE169C" w:rsidRPr="005E2983" w:rsidRDefault="00BE169C" w:rsidP="00D612FC">
      <w:pPr>
        <w:numPr>
          <w:ilvl w:val="0"/>
          <w:numId w:val="8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placówki inter</w:t>
      </w:r>
      <w:r w:rsidR="002D6259" w:rsidRPr="005E2983">
        <w:rPr>
          <w:rFonts w:asciiTheme="minorHAnsi" w:hAnsiTheme="minorHAnsi"/>
        </w:rPr>
        <w:t>wencyjne (pogotowia opiekuńcze),</w:t>
      </w:r>
    </w:p>
    <w:p w:rsidR="00BE169C" w:rsidRPr="005E2983" w:rsidRDefault="00BE169C" w:rsidP="00D612FC">
      <w:pPr>
        <w:numPr>
          <w:ilvl w:val="0"/>
          <w:numId w:val="8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kuratela sądowa (d</w:t>
      </w:r>
      <w:r w:rsidR="002D6259" w:rsidRPr="005E2983">
        <w:rPr>
          <w:rFonts w:asciiTheme="minorHAnsi" w:hAnsiTheme="minorHAnsi"/>
        </w:rPr>
        <w:t>la nieletnich i dorosłych),</w:t>
      </w:r>
    </w:p>
    <w:p w:rsidR="00BE169C" w:rsidRPr="005E2983" w:rsidRDefault="002D6259" w:rsidP="00D612FC">
      <w:pPr>
        <w:numPr>
          <w:ilvl w:val="0"/>
          <w:numId w:val="8"/>
        </w:numPr>
        <w:spacing w:after="120" w:line="360" w:lineRule="auto"/>
        <w:ind w:left="714" w:hanging="357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ośrodki kuratorskie,</w:t>
      </w:r>
    </w:p>
    <w:p w:rsidR="00BE169C" w:rsidRDefault="002D6259" w:rsidP="00D612FC">
      <w:pPr>
        <w:numPr>
          <w:ilvl w:val="0"/>
          <w:numId w:val="8"/>
        </w:numPr>
        <w:spacing w:after="120" w:line="360" w:lineRule="auto"/>
        <w:ind w:left="714" w:hanging="357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ośrodki leczenia uzależnień,</w:t>
      </w:r>
    </w:p>
    <w:p w:rsidR="004F094C" w:rsidRPr="005E2983" w:rsidRDefault="004F094C" w:rsidP="00D612FC">
      <w:pPr>
        <w:numPr>
          <w:ilvl w:val="0"/>
          <w:numId w:val="8"/>
        </w:numPr>
        <w:spacing w:after="120" w:line="36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streetworking,</w:t>
      </w:r>
    </w:p>
    <w:p w:rsidR="002D6259" w:rsidRPr="005E2983" w:rsidRDefault="002D6259" w:rsidP="00D612FC">
      <w:pPr>
        <w:numPr>
          <w:ilvl w:val="0"/>
          <w:numId w:val="8"/>
        </w:numPr>
        <w:spacing w:after="120" w:line="360" w:lineRule="auto"/>
        <w:ind w:left="714" w:hanging="357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inne placówki i organizacje związane</w:t>
      </w:r>
      <w:r w:rsidR="00185862">
        <w:rPr>
          <w:rFonts w:asciiTheme="minorHAnsi" w:hAnsiTheme="minorHAnsi"/>
        </w:rPr>
        <w:t xml:space="preserve"> z pomocą opiekuńczą i socjalną.</w:t>
      </w:r>
    </w:p>
    <w:p w:rsidR="004D3D25" w:rsidRPr="005E2983" w:rsidRDefault="003731DA" w:rsidP="00D612FC">
      <w:pPr>
        <w:pStyle w:val="Tekstpodstawowywcity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5E2983">
        <w:rPr>
          <w:rFonts w:asciiTheme="minorHAnsi" w:hAnsiTheme="minorHAnsi"/>
          <w:sz w:val="22"/>
          <w:szCs w:val="22"/>
        </w:rPr>
        <w:t xml:space="preserve">3. </w:t>
      </w:r>
      <w:r w:rsidR="007E5551" w:rsidRPr="005E2983">
        <w:rPr>
          <w:rFonts w:asciiTheme="minorHAnsi" w:hAnsiTheme="minorHAnsi"/>
          <w:sz w:val="22"/>
          <w:szCs w:val="22"/>
        </w:rPr>
        <w:t xml:space="preserve">W trakcie odbywanej praktyki student powinien mieć możliwość obserwowania różnorodnych form i metod pracy wybranej placówki. Należy przy tym uwzględnić charakter i specyfikę danej placówki oraz ewentualne sugestie praktykanta, wynikające z jego osobistych zainteresowań i możliwości. </w:t>
      </w:r>
    </w:p>
    <w:p w:rsidR="004D3D25" w:rsidRPr="005E2983" w:rsidRDefault="007E5551" w:rsidP="00D612FC">
      <w:pPr>
        <w:pStyle w:val="Tekstpodstawowywcity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5E2983">
        <w:rPr>
          <w:rFonts w:asciiTheme="minorHAnsi" w:hAnsiTheme="minorHAnsi"/>
          <w:sz w:val="22"/>
          <w:szCs w:val="22"/>
        </w:rPr>
        <w:t xml:space="preserve">4. W placówce bezpośrednim opiekunem studenta jest osoba wyznaczona przez organ kierowniczy placówki/organizacji/instytucji. Kierownictwo placówki/organizacji/instytucji oraz opiekun praktykanta decydują o formie i zakresie obowiązków studenta. </w:t>
      </w:r>
    </w:p>
    <w:p w:rsidR="004D3D25" w:rsidRPr="005E2983" w:rsidRDefault="007E5551" w:rsidP="00D612FC">
      <w:p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  <w:bCs/>
        </w:rPr>
        <w:t xml:space="preserve">5. W trakcie odbywania </w:t>
      </w:r>
      <w:r w:rsidRPr="005E2983">
        <w:rPr>
          <w:rFonts w:asciiTheme="minorHAnsi" w:hAnsiTheme="minorHAnsi"/>
          <w:b/>
        </w:rPr>
        <w:t xml:space="preserve">praktyki </w:t>
      </w:r>
      <w:r w:rsidRPr="005E2983">
        <w:rPr>
          <w:rFonts w:asciiTheme="minorHAnsi" w:hAnsiTheme="minorHAnsi"/>
          <w:bCs/>
        </w:rPr>
        <w:t>student powinien poznać</w:t>
      </w:r>
      <w:r w:rsidRPr="005E2983">
        <w:rPr>
          <w:rFonts w:asciiTheme="minorHAnsi" w:hAnsiTheme="minorHAnsi"/>
          <w:b/>
          <w:bCs/>
        </w:rPr>
        <w:t>:</w:t>
      </w:r>
    </w:p>
    <w:p w:rsidR="004D3D25" w:rsidRPr="005E2983" w:rsidRDefault="007E5551" w:rsidP="00D612FC">
      <w:pPr>
        <w:numPr>
          <w:ilvl w:val="0"/>
          <w:numId w:val="9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główne cele i zadania placówki/organizacji/insty</w:t>
      </w:r>
      <w:r w:rsidR="002D6259" w:rsidRPr="005E2983">
        <w:rPr>
          <w:rFonts w:asciiTheme="minorHAnsi" w:hAnsiTheme="minorHAnsi"/>
        </w:rPr>
        <w:t>tucji, w której odbywa praktykę,</w:t>
      </w:r>
    </w:p>
    <w:p w:rsidR="004D3D25" w:rsidRPr="005E2983" w:rsidRDefault="002D6259" w:rsidP="00D612FC">
      <w:pPr>
        <w:numPr>
          <w:ilvl w:val="0"/>
          <w:numId w:val="9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obowiązki i prawa pracowników,</w:t>
      </w:r>
    </w:p>
    <w:p w:rsidR="004D3D25" w:rsidRPr="005E2983" w:rsidRDefault="007E5551" w:rsidP="00D612FC">
      <w:pPr>
        <w:numPr>
          <w:ilvl w:val="0"/>
          <w:numId w:val="9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obowiązujące przepisy prawne (statut, regula</w:t>
      </w:r>
      <w:r w:rsidR="002D6259" w:rsidRPr="005E2983">
        <w:rPr>
          <w:rFonts w:asciiTheme="minorHAnsi" w:hAnsiTheme="minorHAnsi"/>
        </w:rPr>
        <w:t>min organizacyjny, zarządzenia),</w:t>
      </w:r>
    </w:p>
    <w:p w:rsidR="004D3D25" w:rsidRPr="005E2983" w:rsidRDefault="007E5551" w:rsidP="00D612FC">
      <w:pPr>
        <w:numPr>
          <w:ilvl w:val="0"/>
          <w:numId w:val="9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stosowane metody i formy pracy</w:t>
      </w:r>
      <w:r w:rsidR="002D6259" w:rsidRPr="005E2983">
        <w:rPr>
          <w:rFonts w:asciiTheme="minorHAnsi" w:hAnsiTheme="minorHAnsi"/>
        </w:rPr>
        <w:t>,</w:t>
      </w:r>
    </w:p>
    <w:p w:rsidR="004D3D25" w:rsidRPr="005E2983" w:rsidRDefault="007E5551" w:rsidP="00D612FC">
      <w:pPr>
        <w:numPr>
          <w:ilvl w:val="0"/>
          <w:numId w:val="9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sposoby oceny efektywności pracy.</w:t>
      </w:r>
    </w:p>
    <w:p w:rsidR="004D3D25" w:rsidRPr="005E2983" w:rsidRDefault="007E5551" w:rsidP="00D612FC">
      <w:p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  <w:bCs/>
        </w:rPr>
        <w:t xml:space="preserve">6. Do podstawowych obowiązków </w:t>
      </w:r>
      <w:r w:rsidRPr="005E2983">
        <w:rPr>
          <w:rFonts w:asciiTheme="minorHAnsi" w:hAnsiTheme="minorHAnsi"/>
          <w:b/>
          <w:bCs/>
        </w:rPr>
        <w:t>praktykanta</w:t>
      </w:r>
      <w:r w:rsidRPr="005E2983">
        <w:rPr>
          <w:rFonts w:asciiTheme="minorHAnsi" w:hAnsiTheme="minorHAnsi"/>
          <w:bCs/>
        </w:rPr>
        <w:t xml:space="preserve"> należy:</w:t>
      </w:r>
    </w:p>
    <w:p w:rsidR="004D3D25" w:rsidRPr="005E2983" w:rsidRDefault="007E5551" w:rsidP="00D612FC">
      <w:pPr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aktywne uczestniczenie w życiu danej placówki, instytucji lub organizacji i wykonywanie merytory</w:t>
      </w:r>
      <w:r w:rsidR="002D6259" w:rsidRPr="005E2983">
        <w:rPr>
          <w:rFonts w:asciiTheme="minorHAnsi" w:hAnsiTheme="minorHAnsi"/>
        </w:rPr>
        <w:t>cznych poleceń opiekuna praktyk,</w:t>
      </w:r>
    </w:p>
    <w:p w:rsidR="004D3D25" w:rsidRPr="005E2983" w:rsidRDefault="007E5551" w:rsidP="00D612FC">
      <w:pPr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poznawanie form i metod pracy danej placówki, instytucji czy organizacj</w:t>
      </w:r>
      <w:r w:rsidR="00D37C32" w:rsidRPr="005E2983">
        <w:rPr>
          <w:rFonts w:asciiTheme="minorHAnsi" w:hAnsiTheme="minorHAnsi"/>
        </w:rPr>
        <w:t>i, zgodności założeń formalno-</w:t>
      </w:r>
      <w:r w:rsidRPr="005E2983">
        <w:rPr>
          <w:rFonts w:asciiTheme="minorHAnsi" w:hAnsiTheme="minorHAnsi"/>
        </w:rPr>
        <w:t>organizacyjnych z realizowanymi celami, klimatu społecznego to</w:t>
      </w:r>
      <w:r w:rsidR="002D6259" w:rsidRPr="005E2983">
        <w:rPr>
          <w:rFonts w:asciiTheme="minorHAnsi" w:hAnsiTheme="minorHAnsi"/>
        </w:rPr>
        <w:t xml:space="preserve">warzyszącego pracy </w:t>
      </w:r>
      <w:r w:rsidR="00912211">
        <w:rPr>
          <w:rFonts w:asciiTheme="minorHAnsi" w:hAnsiTheme="minorHAnsi"/>
        </w:rPr>
        <w:t>socjalnej</w:t>
      </w:r>
      <w:r w:rsidR="002D6259" w:rsidRPr="005E2983">
        <w:rPr>
          <w:rFonts w:asciiTheme="minorHAnsi" w:hAnsiTheme="minorHAnsi"/>
        </w:rPr>
        <w:t>,</w:t>
      </w:r>
    </w:p>
    <w:p w:rsidR="004D3D25" w:rsidRPr="005E2983" w:rsidRDefault="007E5551" w:rsidP="00D612FC">
      <w:pPr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 xml:space="preserve">systematyczne prowadzenie dokumentacji dotyczącej przebiegu praktyki w </w:t>
      </w:r>
      <w:r w:rsidR="005344B5" w:rsidRPr="005E2983">
        <w:rPr>
          <w:rFonts w:asciiTheme="minorHAnsi" w:hAnsiTheme="minorHAnsi"/>
        </w:rPr>
        <w:t>„Z</w:t>
      </w:r>
      <w:r w:rsidRPr="005E2983">
        <w:rPr>
          <w:rFonts w:asciiTheme="minorHAnsi" w:hAnsiTheme="minorHAnsi"/>
          <w:iCs/>
        </w:rPr>
        <w:t>eszycie praktyk</w:t>
      </w:r>
      <w:r w:rsidR="005344B5" w:rsidRPr="005E2983">
        <w:rPr>
          <w:rFonts w:asciiTheme="minorHAnsi" w:hAnsiTheme="minorHAnsi"/>
          <w:iCs/>
        </w:rPr>
        <w:t>”</w:t>
      </w:r>
      <w:r w:rsidR="002D6259" w:rsidRPr="005E2983">
        <w:rPr>
          <w:rFonts w:asciiTheme="minorHAnsi" w:hAnsiTheme="minorHAnsi"/>
          <w:iCs/>
        </w:rPr>
        <w:t>,</w:t>
      </w:r>
    </w:p>
    <w:p w:rsidR="004D3D25" w:rsidRPr="005E2983" w:rsidRDefault="007E5551" w:rsidP="00D612FC">
      <w:pPr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samodzielne wykonywanie zadań i prowadzenie zajęć merytorycznych na rzecz  placówki, instytucji czy organizacji, uzgodnionych z opiekunem praktyk</w:t>
      </w:r>
      <w:r w:rsidR="002836AF" w:rsidRPr="005E2983">
        <w:rPr>
          <w:rFonts w:asciiTheme="minorHAnsi" w:hAnsiTheme="minorHAnsi"/>
        </w:rPr>
        <w:t>.</w:t>
      </w:r>
    </w:p>
    <w:p w:rsidR="004D3D25" w:rsidRPr="005E2983" w:rsidRDefault="007E5551" w:rsidP="00D612FC">
      <w:p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 xml:space="preserve">7. </w:t>
      </w:r>
      <w:r w:rsidRPr="005E2983">
        <w:rPr>
          <w:rFonts w:asciiTheme="minorHAnsi" w:hAnsiTheme="minorHAnsi"/>
          <w:bCs/>
        </w:rPr>
        <w:t xml:space="preserve">Do podstawowych zadań </w:t>
      </w:r>
      <w:r w:rsidRPr="005E2983">
        <w:rPr>
          <w:rFonts w:asciiTheme="minorHAnsi" w:hAnsiTheme="minorHAnsi"/>
          <w:b/>
          <w:bCs/>
        </w:rPr>
        <w:t>opiekuna praktykanta</w:t>
      </w:r>
      <w:r w:rsidRPr="005E2983">
        <w:rPr>
          <w:rFonts w:asciiTheme="minorHAnsi" w:hAnsiTheme="minorHAnsi"/>
          <w:bCs/>
        </w:rPr>
        <w:t xml:space="preserve"> należy:</w:t>
      </w:r>
    </w:p>
    <w:p w:rsidR="004D3D25" w:rsidRPr="005E2983" w:rsidRDefault="007E5551" w:rsidP="00D612FC">
      <w:pPr>
        <w:numPr>
          <w:ilvl w:val="0"/>
          <w:numId w:val="11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lastRenderedPageBreak/>
        <w:t xml:space="preserve">sprawowanie kompleksowej opieki merytorycznej nad studentem w trakcie </w:t>
      </w:r>
      <w:r w:rsidR="002D6259" w:rsidRPr="005E2983">
        <w:rPr>
          <w:rFonts w:asciiTheme="minorHAnsi" w:hAnsiTheme="minorHAnsi"/>
        </w:rPr>
        <w:t>realizacji przez niego praktyki,</w:t>
      </w:r>
    </w:p>
    <w:p w:rsidR="004D3D25" w:rsidRPr="005E2983" w:rsidRDefault="007E5551" w:rsidP="00D612FC">
      <w:pPr>
        <w:numPr>
          <w:ilvl w:val="0"/>
          <w:numId w:val="11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pomaganie przy wykonywaniu zadań p</w:t>
      </w:r>
      <w:r w:rsidR="002D6259" w:rsidRPr="005E2983">
        <w:rPr>
          <w:rFonts w:asciiTheme="minorHAnsi" w:hAnsiTheme="minorHAnsi"/>
        </w:rPr>
        <w:t>rzewidzianych programem praktyk,</w:t>
      </w:r>
    </w:p>
    <w:p w:rsidR="004D3D25" w:rsidRPr="005E2983" w:rsidRDefault="007E5551" w:rsidP="00D612FC">
      <w:pPr>
        <w:numPr>
          <w:ilvl w:val="0"/>
          <w:numId w:val="11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umożliwianie samodzie</w:t>
      </w:r>
      <w:r w:rsidR="002D6259" w:rsidRPr="005E2983">
        <w:rPr>
          <w:rFonts w:asciiTheme="minorHAnsi" w:hAnsiTheme="minorHAnsi"/>
        </w:rPr>
        <w:t>lnego wykonywania zadań i zajęć,</w:t>
      </w:r>
    </w:p>
    <w:p w:rsidR="004D3D25" w:rsidRPr="005E2983" w:rsidRDefault="007E5551" w:rsidP="00D612FC">
      <w:pPr>
        <w:numPr>
          <w:ilvl w:val="0"/>
          <w:numId w:val="11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zapozna</w:t>
      </w:r>
      <w:r w:rsidR="002D6259" w:rsidRPr="005E2983">
        <w:rPr>
          <w:rFonts w:asciiTheme="minorHAnsi" w:hAnsiTheme="minorHAnsi"/>
        </w:rPr>
        <w:t>nie studenta z warsztatem pracy,</w:t>
      </w:r>
    </w:p>
    <w:p w:rsidR="004D3D25" w:rsidRPr="005E2983" w:rsidRDefault="007E5551" w:rsidP="00D612FC">
      <w:pPr>
        <w:numPr>
          <w:ilvl w:val="0"/>
          <w:numId w:val="11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 xml:space="preserve">udostępnianie niezbędnych </w:t>
      </w:r>
      <w:r w:rsidR="002D6259" w:rsidRPr="005E2983">
        <w:rPr>
          <w:rFonts w:asciiTheme="minorHAnsi" w:hAnsiTheme="minorHAnsi"/>
        </w:rPr>
        <w:t>materiałów i środków,</w:t>
      </w:r>
    </w:p>
    <w:p w:rsidR="004D3D25" w:rsidRPr="005E2983" w:rsidRDefault="00D37C32" w:rsidP="00D612FC">
      <w:pPr>
        <w:numPr>
          <w:ilvl w:val="0"/>
          <w:numId w:val="11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zapewnienie dostępu</w:t>
      </w:r>
      <w:r w:rsidR="002D6259" w:rsidRPr="005E2983">
        <w:rPr>
          <w:rFonts w:asciiTheme="minorHAnsi" w:hAnsiTheme="minorHAnsi"/>
        </w:rPr>
        <w:t xml:space="preserve"> do dokumentacji,</w:t>
      </w:r>
    </w:p>
    <w:p w:rsidR="004D3D25" w:rsidRPr="005E2983" w:rsidRDefault="007E5551" w:rsidP="00D612FC">
      <w:pPr>
        <w:numPr>
          <w:ilvl w:val="0"/>
          <w:numId w:val="11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pomaganie pr</w:t>
      </w:r>
      <w:r w:rsidR="002D6259" w:rsidRPr="005E2983">
        <w:rPr>
          <w:rFonts w:asciiTheme="minorHAnsi" w:hAnsiTheme="minorHAnsi"/>
        </w:rPr>
        <w:t>zy realizacji zadań badawczych,</w:t>
      </w:r>
    </w:p>
    <w:p w:rsidR="004D3D25" w:rsidRPr="005E2983" w:rsidRDefault="007E5551" w:rsidP="00D612FC">
      <w:pPr>
        <w:numPr>
          <w:ilvl w:val="0"/>
          <w:numId w:val="11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podsumowanie praktyki i dokonanie oceny efektywności pracy studenta w trakcie praktyki (opinia).</w:t>
      </w:r>
    </w:p>
    <w:p w:rsidR="004D3D25" w:rsidRPr="005E2983" w:rsidRDefault="007E5551" w:rsidP="00D612FC">
      <w:p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8.</w:t>
      </w:r>
      <w:r w:rsidR="00D37C32" w:rsidRPr="005E2983">
        <w:rPr>
          <w:rFonts w:asciiTheme="minorHAnsi" w:hAnsiTheme="minorHAnsi"/>
        </w:rPr>
        <w:t xml:space="preserve"> </w:t>
      </w:r>
      <w:r w:rsidRPr="005E2983">
        <w:rPr>
          <w:rFonts w:asciiTheme="minorHAnsi" w:hAnsiTheme="minorHAnsi"/>
        </w:rPr>
        <w:t xml:space="preserve">Student w trakcie praktyki zobowiązany jest dostosować się do obowiązujących w danej placówki/organizacji/instytucji przepisów, zarządzeń wewnętrznych i zasad organizacyjnych. </w:t>
      </w:r>
    </w:p>
    <w:p w:rsidR="00615F6C" w:rsidRDefault="00615F6C" w:rsidP="00D612FC">
      <w:pPr>
        <w:pStyle w:val="Nagwek1"/>
        <w:spacing w:before="0"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4D3D25" w:rsidRPr="005E2983" w:rsidRDefault="007E5551" w:rsidP="00D612FC">
      <w:pPr>
        <w:pStyle w:val="Nagwek1"/>
        <w:spacing w:before="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5E2983">
        <w:rPr>
          <w:rFonts w:asciiTheme="minorHAnsi" w:hAnsiTheme="minorHAnsi"/>
          <w:sz w:val="22"/>
          <w:szCs w:val="22"/>
        </w:rPr>
        <w:t>V</w:t>
      </w:r>
      <w:r w:rsidR="00615F6C">
        <w:rPr>
          <w:rFonts w:asciiTheme="minorHAnsi" w:hAnsiTheme="minorHAnsi"/>
          <w:sz w:val="22"/>
          <w:szCs w:val="22"/>
        </w:rPr>
        <w:t>II</w:t>
      </w:r>
      <w:r w:rsidRPr="005E2983">
        <w:rPr>
          <w:rFonts w:asciiTheme="minorHAnsi" w:hAnsiTheme="minorHAnsi"/>
          <w:sz w:val="22"/>
          <w:szCs w:val="22"/>
        </w:rPr>
        <w:t xml:space="preserve">. Inne możliwości odbycia praktyki </w:t>
      </w:r>
    </w:p>
    <w:p w:rsidR="00D37C32" w:rsidRPr="005E2983" w:rsidRDefault="00D37C32" w:rsidP="00D612FC">
      <w:pPr>
        <w:spacing w:after="120" w:line="360" w:lineRule="auto"/>
        <w:jc w:val="both"/>
        <w:rPr>
          <w:rFonts w:asciiTheme="minorHAnsi" w:hAnsiTheme="minorHAnsi"/>
          <w:u w:val="single"/>
        </w:rPr>
      </w:pPr>
      <w:r w:rsidRPr="005E2983">
        <w:rPr>
          <w:rFonts w:asciiTheme="minorHAnsi" w:hAnsiTheme="minorHAnsi"/>
        </w:rPr>
        <w:t xml:space="preserve">1. </w:t>
      </w:r>
      <w:r w:rsidRPr="005E2983">
        <w:rPr>
          <w:rFonts w:asciiTheme="minorHAnsi" w:hAnsiTheme="minorHAnsi"/>
          <w:u w:val="single"/>
        </w:rPr>
        <w:t>Wolontariat</w:t>
      </w:r>
    </w:p>
    <w:p w:rsidR="00D37C32" w:rsidRPr="005E2983" w:rsidRDefault="00D37C32" w:rsidP="00D612FC">
      <w:pPr>
        <w:numPr>
          <w:ilvl w:val="0"/>
          <w:numId w:val="13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 xml:space="preserve">Studenci, którzy chcą odbyć praktykę w formie wolontariatu, muszą przedstawić aktualne zaświadczenie i umowę zawartą między wolontariuszem a placówką, </w:t>
      </w:r>
      <w:r w:rsidRPr="005E2983">
        <w:rPr>
          <w:rFonts w:asciiTheme="minorHAnsi" w:hAnsiTheme="minorHAnsi"/>
        </w:rPr>
        <w:br/>
        <w:t>w której odbywany jest wolontariat.</w:t>
      </w:r>
    </w:p>
    <w:p w:rsidR="00D37C32" w:rsidRPr="005E2983" w:rsidRDefault="00D37C32" w:rsidP="00D612FC">
      <w:pPr>
        <w:spacing w:after="120" w:line="360" w:lineRule="auto"/>
        <w:jc w:val="both"/>
        <w:rPr>
          <w:rFonts w:asciiTheme="minorHAnsi" w:hAnsiTheme="minorHAnsi"/>
          <w:u w:val="single"/>
        </w:rPr>
      </w:pPr>
      <w:r w:rsidRPr="005E2983">
        <w:rPr>
          <w:rFonts w:asciiTheme="minorHAnsi" w:hAnsiTheme="minorHAnsi"/>
        </w:rPr>
        <w:t xml:space="preserve"> 2. </w:t>
      </w:r>
      <w:r w:rsidRPr="005E2983">
        <w:rPr>
          <w:rFonts w:asciiTheme="minorHAnsi" w:hAnsiTheme="minorHAnsi"/>
          <w:u w:val="single"/>
        </w:rPr>
        <w:t>Praca zawodowa</w:t>
      </w:r>
    </w:p>
    <w:p w:rsidR="00D37C32" w:rsidRPr="005E2983" w:rsidRDefault="00D37C32" w:rsidP="00D612FC">
      <w:pPr>
        <w:numPr>
          <w:ilvl w:val="0"/>
          <w:numId w:val="13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Istnieje możliwość zaliczenia części praktyk w przypadku zatrudnienia w placówce, znajdującej się na proponowanej liście miejsc praktyk. Konieczne jest aktualne zaświadczenie o zatrudnieniu ze wskazaniem zajmowanego stanowiska i wykazu obowiązków.</w:t>
      </w:r>
    </w:p>
    <w:p w:rsidR="00D37C32" w:rsidRPr="005E2983" w:rsidRDefault="00D37C32" w:rsidP="00D612FC">
      <w:pPr>
        <w:numPr>
          <w:ilvl w:val="0"/>
          <w:numId w:val="13"/>
        </w:num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Istnieje możliwość zaliczenia części praktyk w przypadku zatrudnienia w placówce nie ujętej na liście placówek</w:t>
      </w:r>
      <w:r w:rsidR="00F919D1">
        <w:rPr>
          <w:rFonts w:asciiTheme="minorHAnsi" w:hAnsiTheme="minorHAnsi"/>
        </w:rPr>
        <w:t>, rekomendowanych do odbycia praktyki</w:t>
      </w:r>
      <w:r w:rsidRPr="005E2983">
        <w:rPr>
          <w:rFonts w:asciiTheme="minorHAnsi" w:hAnsiTheme="minorHAnsi"/>
        </w:rPr>
        <w:t xml:space="preserve">. </w:t>
      </w:r>
      <w:r w:rsidR="00912211">
        <w:rPr>
          <w:rFonts w:asciiTheme="minorHAnsi" w:hAnsiTheme="minorHAnsi"/>
        </w:rPr>
        <w:t>Wskazana jest wówczas konsultacja merytoryczna z Dyrektor</w:t>
      </w:r>
      <w:r w:rsidR="00D612FC">
        <w:rPr>
          <w:rFonts w:asciiTheme="minorHAnsi" w:hAnsiTheme="minorHAnsi"/>
        </w:rPr>
        <w:t>em</w:t>
      </w:r>
      <w:r w:rsidR="00912211">
        <w:rPr>
          <w:rFonts w:asciiTheme="minorHAnsi" w:hAnsiTheme="minorHAnsi"/>
        </w:rPr>
        <w:t xml:space="preserve"> INS</w:t>
      </w:r>
      <w:r w:rsidRPr="005E2983">
        <w:rPr>
          <w:rFonts w:asciiTheme="minorHAnsi" w:hAnsiTheme="minorHAnsi"/>
        </w:rPr>
        <w:t>.</w:t>
      </w:r>
    </w:p>
    <w:p w:rsidR="00E93A85" w:rsidRPr="005E2983" w:rsidRDefault="00D37C32" w:rsidP="00D612FC">
      <w:p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Formy te mogą pozwolić na zaliczenie praktyki wstępnej i praktyki zawodowej, natomiast nie zwalniają z pedagogicznej praktyki dyplomowej</w:t>
      </w:r>
      <w:r w:rsidR="00E93A85" w:rsidRPr="005E2983">
        <w:rPr>
          <w:rFonts w:asciiTheme="minorHAnsi" w:hAnsiTheme="minorHAnsi"/>
        </w:rPr>
        <w:t>.</w:t>
      </w:r>
    </w:p>
    <w:p w:rsidR="00D37C32" w:rsidRPr="005E2983" w:rsidRDefault="00D37C32" w:rsidP="00D612FC">
      <w:p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lastRenderedPageBreak/>
        <w:t>Dopuszcza się możliwość zaliczenia praktyki dyplomowej w ramach realizacji projektu badawczego, związanego z tematyką przygotowywanej pracy dyplomowej. Fakt prowadzenia badań w placówce powinien być potwierdzony przez wpisanie ich do „Zeszytu Praktyk” oraz potwierdzenie przez kierownictwo placówki stemplem instytucji oraz imiennym (z podpisem osoby potwierdzającej).</w:t>
      </w:r>
    </w:p>
    <w:p w:rsidR="008726FD" w:rsidRDefault="008726FD" w:rsidP="00D612FC">
      <w:pPr>
        <w:spacing w:after="120" w:line="360" w:lineRule="auto"/>
        <w:jc w:val="both"/>
        <w:rPr>
          <w:rFonts w:asciiTheme="minorHAnsi" w:hAnsiTheme="minorHAnsi"/>
          <w:b/>
          <w:bCs/>
        </w:rPr>
      </w:pPr>
    </w:p>
    <w:p w:rsidR="00D612FC" w:rsidRDefault="00D612FC" w:rsidP="00D612FC">
      <w:pPr>
        <w:spacing w:after="120" w:line="360" w:lineRule="auto"/>
        <w:jc w:val="both"/>
        <w:rPr>
          <w:rFonts w:asciiTheme="minorHAnsi" w:hAnsiTheme="minorHAnsi"/>
          <w:b/>
          <w:bCs/>
        </w:rPr>
      </w:pPr>
    </w:p>
    <w:p w:rsidR="004D3D25" w:rsidRPr="005E2983" w:rsidRDefault="007E5551" w:rsidP="00D612FC">
      <w:p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  <w:b/>
          <w:bCs/>
        </w:rPr>
        <w:t>VI</w:t>
      </w:r>
      <w:r w:rsidR="00615F6C">
        <w:rPr>
          <w:rFonts w:asciiTheme="minorHAnsi" w:hAnsiTheme="minorHAnsi"/>
          <w:b/>
          <w:bCs/>
        </w:rPr>
        <w:t>II</w:t>
      </w:r>
      <w:r w:rsidRPr="005E2983">
        <w:rPr>
          <w:rFonts w:asciiTheme="minorHAnsi" w:hAnsiTheme="minorHAnsi"/>
          <w:b/>
          <w:bCs/>
        </w:rPr>
        <w:t>. Warunki zaliczania praktyk studenckich</w:t>
      </w:r>
    </w:p>
    <w:p w:rsidR="00D37C32" w:rsidRPr="005E2983" w:rsidRDefault="00D37C32" w:rsidP="00D612FC">
      <w:p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 xml:space="preserve">1. </w:t>
      </w:r>
      <w:r w:rsidR="00CB5C07">
        <w:t>Po odbyciu praktyki student zobowiązany jest do złożenia oryginałów i ksero „Z</w:t>
      </w:r>
      <w:r w:rsidR="00CB5C07">
        <w:rPr>
          <w:iCs/>
        </w:rPr>
        <w:t>eszytu praktyk” i pozostałych wymaganych dokumentów</w:t>
      </w:r>
      <w:r w:rsidR="00CB5C07">
        <w:t>, najpóźniej do dnia sesji właściwej każdego roku, w którym dany etap praktyk powinien zostać zakończony. Praktyki stanowią integralną część zaliczenia semestralnego.</w:t>
      </w:r>
    </w:p>
    <w:p w:rsidR="00D37C32" w:rsidRPr="005E2983" w:rsidRDefault="00D37C32" w:rsidP="00D612FC">
      <w:p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 xml:space="preserve">2. W uzasadnionych przypadkach </w:t>
      </w:r>
      <w:r w:rsidR="00D612FC">
        <w:rPr>
          <w:rFonts w:asciiTheme="minorHAnsi" w:hAnsiTheme="minorHAnsi"/>
        </w:rPr>
        <w:t>Dyrektor</w:t>
      </w:r>
      <w:r w:rsidR="00CB5C07">
        <w:rPr>
          <w:rFonts w:asciiTheme="minorHAnsi" w:hAnsiTheme="minorHAnsi"/>
        </w:rPr>
        <w:t xml:space="preserve"> Instytutu Nauk Społecznych </w:t>
      </w:r>
      <w:r w:rsidRPr="005E2983">
        <w:rPr>
          <w:rFonts w:asciiTheme="minorHAnsi" w:hAnsiTheme="minorHAnsi"/>
        </w:rPr>
        <w:t>może podjąć decyzję o przedłużeniu terminu realizacji praktyk. Konieczne jest wówczas złożenie podania na piśmi</w:t>
      </w:r>
      <w:r w:rsidR="00615F6C">
        <w:rPr>
          <w:rFonts w:asciiTheme="minorHAnsi" w:hAnsiTheme="minorHAnsi"/>
        </w:rPr>
        <w:t>e z pełnym uzasadnieniem prośby.</w:t>
      </w:r>
    </w:p>
    <w:p w:rsidR="00D37C32" w:rsidRPr="005E2983" w:rsidRDefault="00D37C32" w:rsidP="00D612FC">
      <w:p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3. Zaliczenia dokonuje się na podstawie „Z</w:t>
      </w:r>
      <w:r w:rsidRPr="005E2983">
        <w:rPr>
          <w:rFonts w:asciiTheme="minorHAnsi" w:hAnsiTheme="minorHAnsi"/>
          <w:iCs/>
        </w:rPr>
        <w:t>eszytu praktyk”</w:t>
      </w:r>
      <w:r w:rsidRPr="005E2983">
        <w:rPr>
          <w:rFonts w:asciiTheme="minorHAnsi" w:hAnsiTheme="minorHAnsi"/>
        </w:rPr>
        <w:t xml:space="preserve"> (opis odbywanej praktyki, potwierdzenie opiekuna, pieczątki, opinie, zatwierdzenie projektu, potwierdzenie jego realizacji); </w:t>
      </w:r>
    </w:p>
    <w:p w:rsidR="00D37C32" w:rsidRPr="005E2983" w:rsidRDefault="00D37C32" w:rsidP="00D612FC">
      <w:p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 xml:space="preserve">4. Zaliczenia praktyki dokonuje </w:t>
      </w:r>
      <w:r w:rsidR="00D612FC">
        <w:rPr>
          <w:rFonts w:asciiTheme="minorHAnsi" w:hAnsiTheme="minorHAnsi"/>
        </w:rPr>
        <w:t>Dyrektor</w:t>
      </w:r>
      <w:r w:rsidR="001F4673">
        <w:rPr>
          <w:rFonts w:asciiTheme="minorHAnsi" w:hAnsiTheme="minorHAnsi"/>
        </w:rPr>
        <w:t xml:space="preserve"> INS </w:t>
      </w:r>
      <w:r w:rsidR="00D612FC">
        <w:rPr>
          <w:rFonts w:asciiTheme="minorHAnsi" w:hAnsiTheme="minorHAnsi"/>
        </w:rPr>
        <w:t>.</w:t>
      </w:r>
    </w:p>
    <w:p w:rsidR="004D3D25" w:rsidRPr="005E2983" w:rsidRDefault="00615F6C" w:rsidP="00D612FC">
      <w:pPr>
        <w:spacing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IX</w:t>
      </w:r>
      <w:r w:rsidR="007E5551" w:rsidRPr="005E2983">
        <w:rPr>
          <w:rFonts w:asciiTheme="minorHAnsi" w:hAnsiTheme="minorHAnsi"/>
          <w:b/>
          <w:bCs/>
        </w:rPr>
        <w:t>. Forma zaliczenia praktyki</w:t>
      </w:r>
    </w:p>
    <w:p w:rsidR="004D3D25" w:rsidRPr="005E2983" w:rsidRDefault="007E5551" w:rsidP="00D612FC">
      <w:p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</w:rPr>
        <w:t>Zaliczenie</w:t>
      </w:r>
      <w:r w:rsidR="00D37C32" w:rsidRPr="005E2983">
        <w:rPr>
          <w:rFonts w:asciiTheme="minorHAnsi" w:hAnsiTheme="minorHAnsi"/>
        </w:rPr>
        <w:t xml:space="preserve"> z oceną</w:t>
      </w:r>
      <w:r w:rsidR="00DA41AE" w:rsidRPr="005E2983">
        <w:rPr>
          <w:rFonts w:asciiTheme="minorHAnsi" w:hAnsiTheme="minorHAnsi"/>
        </w:rPr>
        <w:t>.</w:t>
      </w:r>
    </w:p>
    <w:p w:rsidR="004D3D25" w:rsidRPr="005E2983" w:rsidRDefault="00615F6C" w:rsidP="00D612FC">
      <w:pPr>
        <w:spacing w:after="12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</w:t>
      </w:r>
      <w:r w:rsidR="007E5551" w:rsidRPr="005E2983">
        <w:rPr>
          <w:rFonts w:asciiTheme="minorHAnsi" w:hAnsiTheme="minorHAnsi"/>
          <w:b/>
        </w:rPr>
        <w:t>. Postanowienia końcowe</w:t>
      </w:r>
    </w:p>
    <w:p w:rsidR="002A1246" w:rsidRPr="005E2983" w:rsidRDefault="002A1246" w:rsidP="00D612FC">
      <w:p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 xml:space="preserve">1. PEDAGOGIUM WSNS w Warszawie nie finansuje kosztów realizacji praktyk odbywanych przez studenta. </w:t>
      </w:r>
    </w:p>
    <w:p w:rsidR="002A1246" w:rsidRPr="005E2983" w:rsidRDefault="002A1246" w:rsidP="00D612FC">
      <w:pPr>
        <w:spacing w:after="120" w:line="360" w:lineRule="auto"/>
        <w:jc w:val="both"/>
        <w:rPr>
          <w:rFonts w:asciiTheme="minorHAnsi" w:hAnsiTheme="minorHAnsi"/>
          <w:bCs/>
        </w:rPr>
      </w:pPr>
      <w:r w:rsidRPr="005E2983">
        <w:rPr>
          <w:rFonts w:asciiTheme="minorHAnsi" w:hAnsiTheme="minorHAnsi"/>
          <w:bCs/>
        </w:rPr>
        <w:t>2. Koszty ubezpieczenia studenta od Następstw Nieszczęśliwych Wypadków na czas trwania praktyki ponosi student.</w:t>
      </w:r>
    </w:p>
    <w:p w:rsidR="002A1246" w:rsidRPr="005E2983" w:rsidRDefault="002A1246" w:rsidP="00D612FC">
      <w:pPr>
        <w:spacing w:after="120" w:line="360" w:lineRule="auto"/>
        <w:jc w:val="both"/>
        <w:rPr>
          <w:rFonts w:asciiTheme="minorHAnsi" w:hAnsiTheme="minorHAnsi"/>
        </w:rPr>
      </w:pPr>
      <w:r w:rsidRPr="005E2983">
        <w:rPr>
          <w:rFonts w:asciiTheme="minorHAnsi" w:hAnsiTheme="minorHAnsi"/>
          <w:bCs/>
          <w:color w:val="050505"/>
        </w:rPr>
        <w:t>3. Nadzór nad</w:t>
      </w:r>
      <w:r w:rsidRPr="005E2983">
        <w:rPr>
          <w:rFonts w:asciiTheme="minorHAnsi" w:hAnsiTheme="minorHAnsi"/>
          <w:color w:val="050505"/>
        </w:rPr>
        <w:t xml:space="preserve"> sprawami związanymi z organizacją i przebiegiem praktyk studenckich prowadzi</w:t>
      </w:r>
      <w:r w:rsidRPr="005E2983">
        <w:rPr>
          <w:rFonts w:asciiTheme="minorHAnsi" w:hAnsiTheme="minorHAnsi"/>
        </w:rPr>
        <w:t xml:space="preserve"> Instytut Nauk Społecznych Pedagogium WSNS.</w:t>
      </w:r>
    </w:p>
    <w:p w:rsidR="004D3D25" w:rsidRPr="005E2983" w:rsidRDefault="004D3D25" w:rsidP="00D612FC">
      <w:pPr>
        <w:spacing w:after="120" w:line="360" w:lineRule="auto"/>
        <w:jc w:val="both"/>
        <w:rPr>
          <w:rFonts w:asciiTheme="minorHAnsi" w:hAnsiTheme="minorHAnsi"/>
        </w:rPr>
      </w:pPr>
    </w:p>
    <w:p w:rsidR="004D3D25" w:rsidRPr="005E2983" w:rsidRDefault="004D3D25" w:rsidP="00D612FC">
      <w:pPr>
        <w:spacing w:after="120" w:line="360" w:lineRule="auto"/>
        <w:jc w:val="both"/>
        <w:rPr>
          <w:rFonts w:asciiTheme="minorHAnsi" w:hAnsiTheme="minorHAnsi"/>
          <w:b/>
        </w:rPr>
      </w:pPr>
    </w:p>
    <w:p w:rsidR="004D3D25" w:rsidRPr="005E2983" w:rsidRDefault="004D3D25" w:rsidP="00D612FC">
      <w:pPr>
        <w:spacing w:after="120" w:line="360" w:lineRule="auto"/>
        <w:jc w:val="both"/>
        <w:rPr>
          <w:rFonts w:asciiTheme="minorHAnsi" w:eastAsia="Times New Roman" w:hAnsiTheme="minorHAnsi"/>
          <w:lang w:eastAsia="pl-PL"/>
        </w:rPr>
      </w:pPr>
    </w:p>
    <w:sectPr w:rsidR="004D3D25" w:rsidRPr="005E2983" w:rsidSect="004D3D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6F" w:rsidRDefault="005C456F" w:rsidP="004D3D25">
      <w:pPr>
        <w:spacing w:after="0" w:line="240" w:lineRule="auto"/>
      </w:pPr>
      <w:r>
        <w:separator/>
      </w:r>
    </w:p>
  </w:endnote>
  <w:endnote w:type="continuationSeparator" w:id="0">
    <w:p w:rsidR="005C456F" w:rsidRDefault="005C456F" w:rsidP="004D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25" w:rsidRDefault="004D3D25">
    <w:pPr>
      <w:pStyle w:val="Stopka"/>
      <w:pBdr>
        <w:top w:val="single" w:sz="4" w:space="0" w:color="000000"/>
      </w:pBdr>
      <w:tabs>
        <w:tab w:val="clear" w:pos="4536"/>
        <w:tab w:val="clear" w:pos="9072"/>
        <w:tab w:val="left" w:pos="2848"/>
      </w:tabs>
      <w:jc w:val="center"/>
    </w:pPr>
    <w:r>
      <w:t>ul. Marszałkowska 115, 00 – 102 Warszawa, www.pedagogium.pl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6F" w:rsidRDefault="005C456F" w:rsidP="004D3D25">
      <w:pPr>
        <w:spacing w:after="0" w:line="240" w:lineRule="auto"/>
      </w:pPr>
      <w:r w:rsidRPr="004D3D25">
        <w:rPr>
          <w:color w:val="000000"/>
        </w:rPr>
        <w:separator/>
      </w:r>
    </w:p>
  </w:footnote>
  <w:footnote w:type="continuationSeparator" w:id="0">
    <w:p w:rsidR="005C456F" w:rsidRDefault="005C456F" w:rsidP="004D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25" w:rsidRDefault="004247B5">
    <w:pPr>
      <w:pBdr>
        <w:bottom w:val="single" w:sz="4" w:space="0" w:color="000000"/>
      </w:pBdr>
      <w:jc w:val="center"/>
    </w:pPr>
    <w:r>
      <w:rPr>
        <w:rFonts w:ascii="Verdana" w:hAnsi="Verdana"/>
        <w:noProof/>
        <w:sz w:val="20"/>
        <w:szCs w:val="20"/>
        <w:lang w:eastAsia="pl-PL"/>
      </w:rPr>
      <w:drawing>
        <wp:inline distT="0" distB="0" distL="0" distR="0">
          <wp:extent cx="3619500" cy="838200"/>
          <wp:effectExtent l="19050" t="0" r="0" b="0"/>
          <wp:docPr id="1" name="Obraz 1" descr="logo pedagogium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edagogium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7A7"/>
    <w:multiLevelType w:val="multilevel"/>
    <w:tmpl w:val="31B2F2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09A821F1"/>
    <w:multiLevelType w:val="multilevel"/>
    <w:tmpl w:val="85E40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EE35919"/>
    <w:multiLevelType w:val="multilevel"/>
    <w:tmpl w:val="B7CC86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27F1218"/>
    <w:multiLevelType w:val="hybridMultilevel"/>
    <w:tmpl w:val="C5EC746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6F4A3C"/>
    <w:multiLevelType w:val="multilevel"/>
    <w:tmpl w:val="411069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5ED74F1"/>
    <w:multiLevelType w:val="multilevel"/>
    <w:tmpl w:val="2A0682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7957B3E"/>
    <w:multiLevelType w:val="hybridMultilevel"/>
    <w:tmpl w:val="73BA35DC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6D96ACAE">
      <w:start w:val="1"/>
      <w:numFmt w:val="lowerLetter"/>
      <w:lvlText w:val="%2)"/>
      <w:lvlJc w:val="left"/>
      <w:pPr>
        <w:ind w:left="2498" w:hanging="360"/>
      </w:pPr>
      <w:rPr>
        <w:rFonts w:hint="default"/>
      </w:rPr>
    </w:lvl>
    <w:lvl w:ilvl="2" w:tplc="80EC80CC">
      <w:start w:val="1"/>
      <w:numFmt w:val="decimal"/>
      <w:lvlText w:val="%3)"/>
      <w:lvlJc w:val="left"/>
      <w:pPr>
        <w:ind w:left="3398" w:hanging="360"/>
      </w:pPr>
      <w:rPr>
        <w:rFonts w:eastAsia="ヒラギノ角ゴ Pro W3" w:hint="default"/>
        <w:b w:val="0"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DD313B8"/>
    <w:multiLevelType w:val="hybridMultilevel"/>
    <w:tmpl w:val="5CC09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170F1"/>
    <w:multiLevelType w:val="hybridMultilevel"/>
    <w:tmpl w:val="A1F47C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CB55D3"/>
    <w:multiLevelType w:val="multilevel"/>
    <w:tmpl w:val="D4C29D6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10">
    <w:nsid w:val="472C27C9"/>
    <w:multiLevelType w:val="multilevel"/>
    <w:tmpl w:val="00B69E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7AC5316"/>
    <w:multiLevelType w:val="hybridMultilevel"/>
    <w:tmpl w:val="25A46B6E"/>
    <w:lvl w:ilvl="0" w:tplc="05563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2309F"/>
    <w:multiLevelType w:val="hybridMultilevel"/>
    <w:tmpl w:val="15CA3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A438C"/>
    <w:multiLevelType w:val="multilevel"/>
    <w:tmpl w:val="1FB23D1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14">
    <w:nsid w:val="4A9E53A3"/>
    <w:multiLevelType w:val="multilevel"/>
    <w:tmpl w:val="D794DE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E8D314B"/>
    <w:multiLevelType w:val="multilevel"/>
    <w:tmpl w:val="91F030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1143435"/>
    <w:multiLevelType w:val="hybridMultilevel"/>
    <w:tmpl w:val="0CB866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F613C5"/>
    <w:multiLevelType w:val="multilevel"/>
    <w:tmpl w:val="1E5867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47D0E1D"/>
    <w:multiLevelType w:val="hybridMultilevel"/>
    <w:tmpl w:val="380C8FF2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6D96ACAE">
      <w:start w:val="1"/>
      <w:numFmt w:val="lowerLetter"/>
      <w:lvlText w:val="%2)"/>
      <w:lvlJc w:val="left"/>
      <w:pPr>
        <w:ind w:left="2498" w:hanging="360"/>
      </w:pPr>
      <w:rPr>
        <w:rFonts w:hint="default"/>
      </w:rPr>
    </w:lvl>
    <w:lvl w:ilvl="2" w:tplc="80EC80CC">
      <w:start w:val="1"/>
      <w:numFmt w:val="decimal"/>
      <w:lvlText w:val="%3)"/>
      <w:lvlJc w:val="left"/>
      <w:pPr>
        <w:ind w:left="3398" w:hanging="360"/>
      </w:pPr>
      <w:rPr>
        <w:rFonts w:eastAsia="ヒラギノ角ゴ Pro W3" w:hint="default"/>
        <w:b w:val="0"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54FD3485"/>
    <w:multiLevelType w:val="multilevel"/>
    <w:tmpl w:val="242610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871349B"/>
    <w:multiLevelType w:val="hybridMultilevel"/>
    <w:tmpl w:val="9B3E0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7553A"/>
    <w:multiLevelType w:val="hybridMultilevel"/>
    <w:tmpl w:val="D160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30C45"/>
    <w:multiLevelType w:val="hybridMultilevel"/>
    <w:tmpl w:val="A184CA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F712C8"/>
    <w:multiLevelType w:val="multilevel"/>
    <w:tmpl w:val="4FD27FA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9791120"/>
    <w:multiLevelType w:val="multilevel"/>
    <w:tmpl w:val="591283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E691293"/>
    <w:multiLevelType w:val="multilevel"/>
    <w:tmpl w:val="9AF09A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2E21A2E"/>
    <w:multiLevelType w:val="hybridMultilevel"/>
    <w:tmpl w:val="275E98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EC2975"/>
    <w:multiLevelType w:val="hybridMultilevel"/>
    <w:tmpl w:val="4844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61296"/>
    <w:multiLevelType w:val="multilevel"/>
    <w:tmpl w:val="8CC258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8"/>
  </w:num>
  <w:num w:numId="2">
    <w:abstractNumId w:val="24"/>
  </w:num>
  <w:num w:numId="3">
    <w:abstractNumId w:val="19"/>
  </w:num>
  <w:num w:numId="4">
    <w:abstractNumId w:val="2"/>
  </w:num>
  <w:num w:numId="5">
    <w:abstractNumId w:val="25"/>
  </w:num>
  <w:num w:numId="6">
    <w:abstractNumId w:val="4"/>
  </w:num>
  <w:num w:numId="7">
    <w:abstractNumId w:val="5"/>
  </w:num>
  <w:num w:numId="8">
    <w:abstractNumId w:val="15"/>
  </w:num>
  <w:num w:numId="9">
    <w:abstractNumId w:val="17"/>
  </w:num>
  <w:num w:numId="10">
    <w:abstractNumId w:val="14"/>
  </w:num>
  <w:num w:numId="11">
    <w:abstractNumId w:val="1"/>
  </w:num>
  <w:num w:numId="12">
    <w:abstractNumId w:val="10"/>
  </w:num>
  <w:num w:numId="13">
    <w:abstractNumId w:val="22"/>
  </w:num>
  <w:num w:numId="14">
    <w:abstractNumId w:val="7"/>
  </w:num>
  <w:num w:numId="15">
    <w:abstractNumId w:val="11"/>
  </w:num>
  <w:num w:numId="16">
    <w:abstractNumId w:val="12"/>
  </w:num>
  <w:num w:numId="17">
    <w:abstractNumId w:val="2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8"/>
  </w:num>
  <w:num w:numId="26">
    <w:abstractNumId w:val="27"/>
  </w:num>
  <w:num w:numId="27">
    <w:abstractNumId w:val="3"/>
  </w:num>
  <w:num w:numId="28">
    <w:abstractNumId w:val="2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D25"/>
    <w:rsid w:val="000200FC"/>
    <w:rsid w:val="000741AB"/>
    <w:rsid w:val="000C27E4"/>
    <w:rsid w:val="000D2EEB"/>
    <w:rsid w:val="00102DCF"/>
    <w:rsid w:val="00116C36"/>
    <w:rsid w:val="00135CBF"/>
    <w:rsid w:val="00185862"/>
    <w:rsid w:val="00196DB1"/>
    <w:rsid w:val="001A14E2"/>
    <w:rsid w:val="001F4673"/>
    <w:rsid w:val="0023363D"/>
    <w:rsid w:val="002836AF"/>
    <w:rsid w:val="002A033C"/>
    <w:rsid w:val="002A1246"/>
    <w:rsid w:val="002C448C"/>
    <w:rsid w:val="002C5730"/>
    <w:rsid w:val="002D6259"/>
    <w:rsid w:val="003173DD"/>
    <w:rsid w:val="00323F0A"/>
    <w:rsid w:val="00333559"/>
    <w:rsid w:val="003731DA"/>
    <w:rsid w:val="00396D79"/>
    <w:rsid w:val="003A5B0E"/>
    <w:rsid w:val="00415E28"/>
    <w:rsid w:val="004247B5"/>
    <w:rsid w:val="00442062"/>
    <w:rsid w:val="004D3D25"/>
    <w:rsid w:val="004D736E"/>
    <w:rsid w:val="004F094C"/>
    <w:rsid w:val="004F3BEA"/>
    <w:rsid w:val="0050007C"/>
    <w:rsid w:val="005344B5"/>
    <w:rsid w:val="00537CF2"/>
    <w:rsid w:val="00582DA3"/>
    <w:rsid w:val="005B75D2"/>
    <w:rsid w:val="005C456F"/>
    <w:rsid w:val="005E269A"/>
    <w:rsid w:val="005E2983"/>
    <w:rsid w:val="00612E7C"/>
    <w:rsid w:val="00615F6C"/>
    <w:rsid w:val="00617E3A"/>
    <w:rsid w:val="00676134"/>
    <w:rsid w:val="006E3259"/>
    <w:rsid w:val="006E4EF1"/>
    <w:rsid w:val="00790440"/>
    <w:rsid w:val="007E5551"/>
    <w:rsid w:val="00800C9B"/>
    <w:rsid w:val="008726FD"/>
    <w:rsid w:val="00872C22"/>
    <w:rsid w:val="00912211"/>
    <w:rsid w:val="00921AC9"/>
    <w:rsid w:val="0093234A"/>
    <w:rsid w:val="009B2E52"/>
    <w:rsid w:val="009B590C"/>
    <w:rsid w:val="009E2A03"/>
    <w:rsid w:val="00A17611"/>
    <w:rsid w:val="00B27CFB"/>
    <w:rsid w:val="00B95670"/>
    <w:rsid w:val="00BB4296"/>
    <w:rsid w:val="00BC2A7C"/>
    <w:rsid w:val="00BC456A"/>
    <w:rsid w:val="00BE169C"/>
    <w:rsid w:val="00C53DC9"/>
    <w:rsid w:val="00CB5C07"/>
    <w:rsid w:val="00D37C32"/>
    <w:rsid w:val="00D612FC"/>
    <w:rsid w:val="00D7103A"/>
    <w:rsid w:val="00DA41AE"/>
    <w:rsid w:val="00E93A85"/>
    <w:rsid w:val="00EB01A9"/>
    <w:rsid w:val="00F064F3"/>
    <w:rsid w:val="00F071B5"/>
    <w:rsid w:val="00F9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7C32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rsid w:val="004D3D25"/>
    <w:pPr>
      <w:keepNext/>
      <w:spacing w:before="240" w:after="60"/>
      <w:outlineLvl w:val="0"/>
    </w:pPr>
    <w:rPr>
      <w:rFonts w:ascii="Cambria" w:eastAsia="Times New Roman" w:hAnsi="Cambria"/>
      <w:b/>
      <w:bCs/>
      <w:kern w:val="3"/>
      <w:sz w:val="32"/>
      <w:szCs w:val="32"/>
    </w:rPr>
  </w:style>
  <w:style w:type="paragraph" w:styleId="Nagwek3">
    <w:name w:val="heading 3"/>
    <w:basedOn w:val="Normalny"/>
    <w:rsid w:val="004D3D25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sid w:val="004D3D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rsid w:val="004D3D2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rsid w:val="004D3D25"/>
    <w:rPr>
      <w:b/>
      <w:bCs/>
    </w:rPr>
  </w:style>
  <w:style w:type="character" w:styleId="Uwydatnienie">
    <w:name w:val="Emphasis"/>
    <w:rsid w:val="004D3D25"/>
    <w:rPr>
      <w:i/>
      <w:iCs/>
    </w:rPr>
  </w:style>
  <w:style w:type="paragraph" w:styleId="Nagwek">
    <w:name w:val="header"/>
    <w:basedOn w:val="Normalny"/>
    <w:rsid w:val="004D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4D3D25"/>
    <w:rPr>
      <w:sz w:val="22"/>
      <w:szCs w:val="22"/>
      <w:lang w:eastAsia="en-US"/>
    </w:rPr>
  </w:style>
  <w:style w:type="paragraph" w:styleId="Stopka">
    <w:name w:val="footer"/>
    <w:basedOn w:val="Normalny"/>
    <w:rsid w:val="004D3D25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4D3D25"/>
    <w:rPr>
      <w:sz w:val="22"/>
      <w:szCs w:val="22"/>
      <w:lang w:eastAsia="en-US"/>
    </w:rPr>
  </w:style>
  <w:style w:type="paragraph" w:styleId="Tekstdymka">
    <w:name w:val="Balloon Text"/>
    <w:basedOn w:val="Normalny"/>
    <w:rsid w:val="004D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D3D2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4D3D25"/>
    <w:rPr>
      <w:color w:val="0000FF"/>
      <w:u w:val="single"/>
    </w:rPr>
  </w:style>
  <w:style w:type="character" w:customStyle="1" w:styleId="Nagwek1Znak">
    <w:name w:val="Nagłówek 1 Znak"/>
    <w:rsid w:val="004D3D25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styleId="Tekstpodstawowy">
    <w:name w:val="Body Text"/>
    <w:basedOn w:val="Normalny"/>
    <w:rsid w:val="004D3D25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rsid w:val="004D3D25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4D3D2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rsid w:val="004D3D25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rsid w:val="004D3D2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rsid w:val="004D3D25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1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1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1A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1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1AE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D6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8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1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E83A-B715-4EBD-A1E9-834C0BFB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1917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Mgr Piekut Dariusz</vt:lpstr>
    </vt:vector>
  </TitlesOfParts>
  <Company>Pedagogium</Company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 Piekut Dariusz</dc:title>
  <dc:creator>root</dc:creator>
  <cp:lastModifiedBy>e.bartkowicz</cp:lastModifiedBy>
  <cp:revision>2</cp:revision>
  <cp:lastPrinted>2011-08-15T10:28:00Z</cp:lastPrinted>
  <dcterms:created xsi:type="dcterms:W3CDTF">2020-01-08T11:01:00Z</dcterms:created>
  <dcterms:modified xsi:type="dcterms:W3CDTF">2020-01-08T11:01:00Z</dcterms:modified>
</cp:coreProperties>
</file>